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D934B" w14:textId="77777777" w:rsidR="00B9231B" w:rsidRPr="002F7FFB" w:rsidRDefault="00B9231B" w:rsidP="00B9231B">
      <w:pPr>
        <w:jc w:val="center"/>
        <w:rPr>
          <w:rFonts w:ascii="Times New Roman" w:eastAsiaTheme="minorEastAsia" w:hAnsi="Times New Roman" w:cs="Times New Roman"/>
          <w:b/>
          <w:bCs/>
          <w:sz w:val="24"/>
          <w:szCs w:val="24"/>
        </w:rPr>
      </w:pPr>
      <w:bookmarkStart w:id="0" w:name="_Hlk48140706"/>
      <w:bookmarkStart w:id="1" w:name="_Hlk20815436"/>
      <w:r w:rsidRPr="002F7FFB">
        <w:rPr>
          <w:rFonts w:ascii="Times New Roman" w:eastAsiaTheme="minorEastAsia" w:hAnsi="Times New Roman" w:cs="Times New Roman"/>
          <w:b/>
          <w:bCs/>
          <w:sz w:val="24"/>
          <w:szCs w:val="24"/>
        </w:rPr>
        <w:t>STATE OF MICHIGAN</w:t>
      </w:r>
    </w:p>
    <w:p w14:paraId="6E588C2B" w14:textId="7B0E872B" w:rsidR="00B9231B" w:rsidRPr="00094BA5" w:rsidRDefault="00B9231B" w:rsidP="00B9231B">
      <w:pPr>
        <w:jc w:val="center"/>
        <w:rPr>
          <w:rFonts w:ascii="Times New Roman" w:eastAsiaTheme="minorEastAsia" w:hAnsi="Times New Roman" w:cs="Times New Roman"/>
          <w:b/>
          <w:bCs/>
          <w:sz w:val="24"/>
          <w:szCs w:val="24"/>
        </w:rPr>
      </w:pPr>
      <w:r w:rsidRPr="002F7FFB">
        <w:rPr>
          <w:rFonts w:ascii="Times New Roman" w:eastAsiaTheme="minorEastAsia" w:hAnsi="Times New Roman" w:cs="Times New Roman"/>
          <w:b/>
          <w:bCs/>
          <w:sz w:val="24"/>
          <w:szCs w:val="24"/>
        </w:rPr>
        <w:br/>
      </w:r>
      <w:r>
        <w:rPr>
          <w:rFonts w:ascii="Times New Roman" w:eastAsiaTheme="minorEastAsia" w:hAnsi="Times New Roman" w:cs="Times New Roman"/>
          <w:b/>
          <w:bCs/>
          <w:sz w:val="24"/>
          <w:szCs w:val="24"/>
        </w:rPr>
        <w:t xml:space="preserve">IN </w:t>
      </w:r>
      <w:r w:rsidR="00B66297">
        <w:rPr>
          <w:rFonts w:ascii="Times New Roman" w:eastAsiaTheme="minorEastAsia" w:hAnsi="Times New Roman" w:cs="Times New Roman"/>
          <w:b/>
          <w:bCs/>
          <w:sz w:val="24"/>
          <w:szCs w:val="24"/>
        </w:rPr>
        <w:t>18</w:t>
      </w:r>
      <w:r w:rsidR="00B66297" w:rsidRPr="00B66297">
        <w:rPr>
          <w:rFonts w:ascii="Times New Roman" w:eastAsiaTheme="minorEastAsia" w:hAnsi="Times New Roman" w:cs="Times New Roman"/>
          <w:b/>
          <w:bCs/>
          <w:sz w:val="24"/>
          <w:szCs w:val="24"/>
          <w:vertAlign w:val="superscript"/>
        </w:rPr>
        <w:t>th</w:t>
      </w:r>
      <w:r w:rsidR="00B66297">
        <w:rPr>
          <w:rFonts w:ascii="Times New Roman" w:eastAsiaTheme="minorEastAsia" w:hAnsi="Times New Roman" w:cs="Times New Roman"/>
          <w:b/>
          <w:bCs/>
          <w:sz w:val="24"/>
          <w:szCs w:val="24"/>
        </w:rPr>
        <w:t xml:space="preserve"> D</w:t>
      </w:r>
      <w:r>
        <w:rPr>
          <w:rFonts w:ascii="Times New Roman" w:eastAsiaTheme="minorEastAsia" w:hAnsi="Times New Roman" w:cs="Times New Roman"/>
          <w:b/>
          <w:bCs/>
          <w:sz w:val="24"/>
          <w:szCs w:val="24"/>
        </w:rPr>
        <w:t>ISTRICT COURT</w:t>
      </w:r>
    </w:p>
    <w:p w14:paraId="56064B5A" w14:textId="77777777" w:rsidR="00B9231B" w:rsidRPr="002F7FFB" w:rsidRDefault="00B9231B" w:rsidP="00B9231B">
      <w:pPr>
        <w:autoSpaceDE w:val="0"/>
        <w:autoSpaceDN w:val="0"/>
        <w:adjustRightInd w:val="0"/>
        <w:rPr>
          <w:rFonts w:ascii="Times New Roman" w:eastAsiaTheme="minorEastAsia" w:hAnsi="Times New Roman" w:cs="Times New Roman"/>
          <w:sz w:val="24"/>
          <w:szCs w:val="24"/>
        </w:rPr>
      </w:pPr>
    </w:p>
    <w:p w14:paraId="4A858DBE" w14:textId="34921F75" w:rsidR="00B9231B" w:rsidRPr="002F7FFB" w:rsidRDefault="00F52177" w:rsidP="00B9231B">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CAPITAL ONE</w:t>
      </w:r>
      <w:r w:rsidR="0095394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N.A.</w:t>
      </w:r>
    </w:p>
    <w:p w14:paraId="009B87E5" w14:textId="77777777" w:rsidR="00B9231B" w:rsidRPr="002F7FFB" w:rsidRDefault="00B9231B" w:rsidP="00B9231B">
      <w:pPr>
        <w:autoSpaceDE w:val="0"/>
        <w:autoSpaceDN w:val="0"/>
        <w:adjustRightInd w:val="0"/>
        <w:rPr>
          <w:rFonts w:ascii="Times New Roman" w:eastAsiaTheme="minorEastAsia" w:hAnsi="Times New Roman" w:cs="Times New Roman"/>
          <w:sz w:val="24"/>
          <w:szCs w:val="24"/>
        </w:rPr>
      </w:pPr>
    </w:p>
    <w:p w14:paraId="69B915CF" w14:textId="5EEE218E" w:rsidR="00B9231B" w:rsidRPr="002F7FFB" w:rsidRDefault="00B9231B" w:rsidP="00B9231B">
      <w:pPr>
        <w:autoSpaceDE w:val="0"/>
        <w:autoSpaceDN w:val="0"/>
        <w:adjustRightInd w:val="0"/>
        <w:rPr>
          <w:rFonts w:ascii="Times New Roman" w:eastAsiaTheme="minorEastAsia" w:hAnsi="Times New Roman" w:cs="Times New Roman"/>
          <w:sz w:val="24"/>
          <w:szCs w:val="24"/>
        </w:rPr>
      </w:pPr>
      <w:r w:rsidRPr="002F7FFB">
        <w:rPr>
          <w:rFonts w:ascii="Times New Roman" w:eastAsiaTheme="minorEastAsia" w:hAnsi="Times New Roman" w:cs="Times New Roman"/>
          <w:sz w:val="24"/>
          <w:szCs w:val="24"/>
        </w:rPr>
        <w:tab/>
        <w:t>Plaintiff</w:t>
      </w:r>
      <w:r w:rsidR="00825618">
        <w:rPr>
          <w:rFonts w:ascii="Times New Roman" w:eastAsiaTheme="minorEastAsia" w:hAnsi="Times New Roman" w:cs="Times New Roman"/>
          <w:sz w:val="24"/>
          <w:szCs w:val="24"/>
        </w:rPr>
        <w:t>/Counter-Defendant</w:t>
      </w:r>
      <w:r w:rsidRPr="002F7FF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t xml:space="preserve">Case No. </w:t>
      </w:r>
      <w:r w:rsidR="00665ECD">
        <w:rPr>
          <w:rFonts w:ascii="Times New Roman" w:eastAsiaTheme="minorEastAsia" w:hAnsi="Times New Roman" w:cs="Times New Roman"/>
          <w:sz w:val="24"/>
          <w:szCs w:val="24"/>
        </w:rPr>
        <w:t>2</w:t>
      </w:r>
      <w:r w:rsidR="006D41C5">
        <w:rPr>
          <w:rFonts w:ascii="Times New Roman" w:eastAsiaTheme="minorEastAsia" w:hAnsi="Times New Roman" w:cs="Times New Roman"/>
          <w:sz w:val="24"/>
          <w:szCs w:val="24"/>
        </w:rPr>
        <w:t>3</w:t>
      </w:r>
      <w:r w:rsidR="00665ECD">
        <w:rPr>
          <w:rFonts w:ascii="Times New Roman" w:eastAsiaTheme="minorEastAsia" w:hAnsi="Times New Roman" w:cs="Times New Roman"/>
          <w:sz w:val="24"/>
          <w:szCs w:val="24"/>
        </w:rPr>
        <w:t>-</w:t>
      </w:r>
      <w:r w:rsidR="0095394C">
        <w:rPr>
          <w:rFonts w:ascii="Times New Roman" w:eastAsiaTheme="minorEastAsia" w:hAnsi="Times New Roman" w:cs="Times New Roman"/>
          <w:sz w:val="24"/>
          <w:szCs w:val="24"/>
        </w:rPr>
        <w:t>1</w:t>
      </w:r>
      <w:r w:rsidR="005D510D">
        <w:rPr>
          <w:rFonts w:ascii="Times New Roman" w:eastAsiaTheme="minorEastAsia" w:hAnsi="Times New Roman" w:cs="Times New Roman"/>
          <w:sz w:val="24"/>
          <w:szCs w:val="24"/>
        </w:rPr>
        <w:t xml:space="preserve">           GC</w:t>
      </w:r>
    </w:p>
    <w:p w14:paraId="7C869A30" w14:textId="2D4CB705" w:rsidR="00B9231B" w:rsidRPr="005931B6" w:rsidRDefault="00B9231B" w:rsidP="00B9231B">
      <w:pPr>
        <w:tabs>
          <w:tab w:val="left" w:pos="-1440"/>
        </w:tabs>
        <w:autoSpaceDE w:val="0"/>
        <w:autoSpaceDN w:val="0"/>
        <w:adjustRightInd w:val="0"/>
        <w:rPr>
          <w:rFonts w:ascii="Times New Roman" w:eastAsiaTheme="minorEastAsia" w:hAnsi="Times New Roman" w:cs="Times New Roman"/>
          <w:b/>
          <w:bCs/>
          <w:sz w:val="24"/>
          <w:szCs w:val="24"/>
        </w:rPr>
      </w:pP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5931B6">
        <w:rPr>
          <w:rFonts w:ascii="Times New Roman" w:hAnsi="Times New Roman" w:cs="Times New Roman"/>
          <w:b/>
          <w:bCs/>
          <w:sz w:val="24"/>
          <w:szCs w:val="24"/>
        </w:rPr>
        <w:t xml:space="preserve">HON. </w:t>
      </w:r>
    </w:p>
    <w:p w14:paraId="52D60FA2" w14:textId="77777777" w:rsidR="00B9231B" w:rsidRPr="002F7FFB" w:rsidRDefault="00B9231B" w:rsidP="00B9231B">
      <w:pPr>
        <w:autoSpaceDE w:val="0"/>
        <w:autoSpaceDN w:val="0"/>
        <w:adjustRightInd w:val="0"/>
        <w:rPr>
          <w:rFonts w:ascii="Times New Roman" w:eastAsiaTheme="minorEastAsia" w:hAnsi="Times New Roman" w:cs="Times New Roman"/>
          <w:sz w:val="24"/>
          <w:szCs w:val="24"/>
        </w:rPr>
      </w:pPr>
    </w:p>
    <w:p w14:paraId="79229EC7" w14:textId="77777777" w:rsidR="00B9231B" w:rsidRPr="002F7FFB" w:rsidRDefault="00B9231B" w:rsidP="00B9231B">
      <w:pPr>
        <w:autoSpaceDE w:val="0"/>
        <w:autoSpaceDN w:val="0"/>
        <w:adjustRightInd w:val="0"/>
        <w:rPr>
          <w:rFonts w:ascii="Times New Roman" w:eastAsiaTheme="minorEastAsia" w:hAnsi="Times New Roman" w:cs="Times New Roman"/>
          <w:sz w:val="24"/>
          <w:szCs w:val="24"/>
        </w:rPr>
      </w:pPr>
      <w:r w:rsidRPr="002F7FFB">
        <w:rPr>
          <w:rFonts w:ascii="Times New Roman" w:eastAsiaTheme="minorEastAsia" w:hAnsi="Times New Roman" w:cs="Times New Roman"/>
          <w:sz w:val="24"/>
          <w:szCs w:val="24"/>
        </w:rPr>
        <w:t>-vs-</w:t>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r w:rsidRPr="002F7FFB">
        <w:rPr>
          <w:rFonts w:ascii="Times New Roman" w:eastAsiaTheme="minorEastAsia" w:hAnsi="Times New Roman" w:cs="Times New Roman"/>
          <w:sz w:val="24"/>
          <w:szCs w:val="24"/>
        </w:rPr>
        <w:tab/>
      </w:r>
    </w:p>
    <w:p w14:paraId="40322BD5" w14:textId="653CEA1F" w:rsidR="00B9231B" w:rsidRPr="0029585A" w:rsidRDefault="00B9231B" w:rsidP="00B9231B">
      <w:pPr>
        <w:autoSpaceDE w:val="0"/>
        <w:autoSpaceDN w:val="0"/>
        <w:adjustRightInd w:val="0"/>
        <w:ind w:left="504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DEFENDANT ANSWER AND AFFIRMATIVE DEFENSES</w:t>
      </w:r>
    </w:p>
    <w:p w14:paraId="5FC867D0" w14:textId="7810CC13" w:rsidR="00B9231B" w:rsidRPr="002F7FFB" w:rsidRDefault="005D510D" w:rsidP="00B9231B">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DOROTHY DEBTOR</w:t>
      </w:r>
      <w:r w:rsidR="00B9231B" w:rsidRPr="002F7FFB">
        <w:rPr>
          <w:rFonts w:ascii="Times New Roman" w:eastAsiaTheme="minorEastAsia" w:hAnsi="Times New Roman" w:cs="Times New Roman"/>
          <w:sz w:val="24"/>
          <w:szCs w:val="24"/>
        </w:rPr>
        <w:t>,</w:t>
      </w:r>
    </w:p>
    <w:p w14:paraId="264383CF" w14:textId="77777777" w:rsidR="00B9231B" w:rsidRPr="002F7FFB" w:rsidRDefault="00B9231B" w:rsidP="00B9231B">
      <w:pPr>
        <w:autoSpaceDE w:val="0"/>
        <w:autoSpaceDN w:val="0"/>
        <w:adjustRightInd w:val="0"/>
        <w:rPr>
          <w:rFonts w:ascii="Times New Roman" w:eastAsiaTheme="minorEastAsia" w:hAnsi="Times New Roman" w:cs="Times New Roman"/>
          <w:sz w:val="24"/>
          <w:szCs w:val="24"/>
        </w:rPr>
      </w:pPr>
    </w:p>
    <w:p w14:paraId="07246F99" w14:textId="0DD4FC49" w:rsidR="00B9231B" w:rsidRDefault="00B9231B" w:rsidP="00B9231B">
      <w:pPr>
        <w:autoSpaceDE w:val="0"/>
        <w:autoSpaceDN w:val="0"/>
        <w:adjustRightInd w:val="0"/>
        <w:ind w:firstLine="720"/>
        <w:rPr>
          <w:rFonts w:ascii="Times New Roman" w:eastAsiaTheme="minorEastAsia" w:hAnsi="Times New Roman" w:cs="Times New Roman"/>
          <w:sz w:val="24"/>
          <w:szCs w:val="24"/>
        </w:rPr>
      </w:pPr>
      <w:r w:rsidRPr="002F7FFB">
        <w:rPr>
          <w:rFonts w:ascii="Times New Roman" w:eastAsiaTheme="minorEastAsia" w:hAnsi="Times New Roman" w:cs="Times New Roman"/>
          <w:sz w:val="24"/>
          <w:szCs w:val="24"/>
        </w:rPr>
        <w:t>Defendant</w:t>
      </w:r>
      <w:r w:rsidR="00825618">
        <w:rPr>
          <w:rFonts w:ascii="Times New Roman" w:eastAsiaTheme="minorEastAsia" w:hAnsi="Times New Roman" w:cs="Times New Roman"/>
          <w:sz w:val="24"/>
          <w:szCs w:val="24"/>
        </w:rPr>
        <w:t>/Counter-Plaintiff</w:t>
      </w:r>
      <w:r w:rsidRPr="002F7FFB">
        <w:rPr>
          <w:rFonts w:ascii="Times New Roman" w:eastAsiaTheme="minorEastAsia" w:hAnsi="Times New Roman" w:cs="Times New Roman"/>
          <w:sz w:val="24"/>
          <w:szCs w:val="24"/>
        </w:rPr>
        <w:t>.</w:t>
      </w:r>
    </w:p>
    <w:p w14:paraId="1BD9FA6E" w14:textId="77777777" w:rsidR="00B9231B" w:rsidRPr="002F7FFB" w:rsidRDefault="00B9231B" w:rsidP="00B9231B">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_____________________________________________________________________________/</w:t>
      </w:r>
    </w:p>
    <w:p w14:paraId="68EE176C" w14:textId="77777777" w:rsidR="00EA28DC" w:rsidRPr="0076331E" w:rsidRDefault="00EA28DC" w:rsidP="00EA28DC">
      <w:pPr>
        <w:autoSpaceDE w:val="0"/>
        <w:autoSpaceDN w:val="0"/>
        <w:adjustRightInd w:val="0"/>
        <w:ind w:left="5040" w:hanging="5040"/>
        <w:rPr>
          <w:rFonts w:ascii="Times New Roman" w:eastAsiaTheme="minorEastAsia" w:hAnsi="Times New Roman" w:cs="Times New Roman"/>
          <w:sz w:val="24"/>
          <w:szCs w:val="24"/>
        </w:rPr>
      </w:pPr>
      <w:r>
        <w:rPr>
          <w:rFonts w:ascii="Times New Roman" w:eastAsiaTheme="minorEastAsia" w:hAnsi="Times New Roman" w:cs="Times New Roman"/>
          <w:sz w:val="24"/>
          <w:szCs w:val="24"/>
        </w:rPr>
        <w:t>WEBER &amp; OLCESE, PLC</w:t>
      </w:r>
      <w:r w:rsidRPr="0076331E">
        <w:rPr>
          <w:rFonts w:ascii="Times New Roman" w:eastAsiaTheme="minorEastAsia" w:hAnsi="Times New Roman" w:cs="Times New Roman"/>
          <w:sz w:val="24"/>
          <w:szCs w:val="24"/>
        </w:rPr>
        <w:tab/>
      </w:r>
      <w:r>
        <w:rPr>
          <w:rFonts w:ascii="Times New Roman" w:hAnsi="Times New Roman" w:cs="Times New Roman"/>
          <w:sz w:val="24"/>
          <w:szCs w:val="24"/>
        </w:rPr>
        <w:t>LAW OFFICES OF BRIAN P PARKER PC</w:t>
      </w:r>
    </w:p>
    <w:p w14:paraId="11056DE4" w14:textId="0B5DE758" w:rsidR="00EA28DC" w:rsidRPr="0076331E" w:rsidRDefault="007C5246" w:rsidP="00EA28DC">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JEFFREY M. WEBER (P49553)</w:t>
      </w:r>
      <w:r>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BRIAN P. PARKER (P48617)</w:t>
      </w:r>
      <w:r w:rsidR="00EA28DC" w:rsidRPr="0076331E">
        <w:rPr>
          <w:rFonts w:ascii="Times New Roman" w:eastAsiaTheme="minorEastAsia" w:hAnsi="Times New Roman" w:cs="Times New Roman"/>
          <w:sz w:val="24"/>
          <w:szCs w:val="24"/>
        </w:rPr>
        <w:tab/>
      </w:r>
    </w:p>
    <w:p w14:paraId="18558DA3" w14:textId="256C0FD0" w:rsidR="00EA28DC" w:rsidRPr="0076331E" w:rsidRDefault="007C5246" w:rsidP="00EA28DC">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Attorney for Plaintiff</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Attorney for Defendant</w:t>
      </w:r>
    </w:p>
    <w:p w14:paraId="25275678" w14:textId="4BE02B91" w:rsidR="00EA28DC" w:rsidRPr="0076331E" w:rsidRDefault="007C5246" w:rsidP="00EA28DC">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P.O. Box 3006</w:t>
      </w:r>
      <w:r>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4301 Orchard Lake Road, #180-208</w:t>
      </w:r>
    </w:p>
    <w:p w14:paraId="712D1288" w14:textId="4CBDEB16" w:rsidR="00EA28DC" w:rsidRPr="0076331E" w:rsidRDefault="007C5246" w:rsidP="00EA28DC">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Birmingham MI 48012</w:t>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Pr>
          <w:rFonts w:ascii="Times New Roman" w:eastAsiaTheme="minorEastAsia" w:hAnsi="Times New Roman" w:cs="Times New Roman"/>
          <w:sz w:val="24"/>
          <w:szCs w:val="24"/>
        </w:rPr>
        <w:t>West Bloomfield MI 48323</w:t>
      </w:r>
    </w:p>
    <w:p w14:paraId="692CDC8C" w14:textId="3E9A48DC" w:rsidR="00EA28DC" w:rsidRPr="0076331E" w:rsidRDefault="007C5246" w:rsidP="00EA28DC">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 594-5239</w:t>
      </w:r>
      <w:r>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t>(2</w:t>
      </w:r>
      <w:r w:rsidR="00EA28DC">
        <w:rPr>
          <w:rFonts w:ascii="Times New Roman" w:eastAsiaTheme="minorEastAsia" w:hAnsi="Times New Roman" w:cs="Times New Roman"/>
          <w:sz w:val="24"/>
          <w:szCs w:val="24"/>
        </w:rPr>
        <w:t>48</w:t>
      </w:r>
      <w:r w:rsidR="00EA28DC" w:rsidRPr="0076331E">
        <w:rPr>
          <w:rFonts w:ascii="Times New Roman" w:eastAsiaTheme="minorEastAsia" w:hAnsi="Times New Roman" w:cs="Times New Roman"/>
          <w:sz w:val="24"/>
          <w:szCs w:val="24"/>
        </w:rPr>
        <w:t xml:space="preserve">) </w:t>
      </w:r>
      <w:r w:rsidR="00EA28DC">
        <w:rPr>
          <w:rFonts w:ascii="Times New Roman" w:eastAsiaTheme="minorEastAsia" w:hAnsi="Times New Roman" w:cs="Times New Roman"/>
          <w:sz w:val="24"/>
          <w:szCs w:val="24"/>
        </w:rPr>
        <w:t>342-9583</w:t>
      </w:r>
    </w:p>
    <w:p w14:paraId="7915CB7C" w14:textId="33F5DD09" w:rsidR="00EA28DC" w:rsidRPr="0076331E" w:rsidRDefault="007C5246" w:rsidP="00EA28DC">
      <w:pPr>
        <w:autoSpaceDE w:val="0"/>
        <w:autoSpaceDN w:val="0"/>
        <w:adjustRightInd w:val="0"/>
        <w:rPr>
          <w:rFonts w:ascii="Times New Roman" w:eastAsiaTheme="minorEastAsia" w:hAnsi="Times New Roman" w:cs="Times New Roman"/>
          <w:color w:val="0000FF" w:themeColor="hyperlink"/>
          <w:sz w:val="24"/>
          <w:szCs w:val="24"/>
          <w:u w:val="single"/>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r w:rsidR="00EA28DC" w:rsidRPr="0076331E">
        <w:rPr>
          <w:rFonts w:ascii="Times New Roman" w:eastAsiaTheme="minorEastAsia" w:hAnsi="Times New Roman" w:cs="Times New Roman"/>
          <w:sz w:val="24"/>
          <w:szCs w:val="24"/>
        </w:rPr>
        <w:tab/>
      </w:r>
      <w:hyperlink r:id="rId9" w:history="1">
        <w:r w:rsidR="00EA28DC" w:rsidRPr="001129CD">
          <w:rPr>
            <w:rStyle w:val="Hyperlink"/>
            <w:rFonts w:ascii="Times New Roman" w:eastAsiaTheme="minorEastAsia" w:hAnsi="Times New Roman" w:cs="Times New Roman"/>
            <w:sz w:val="24"/>
            <w:szCs w:val="24"/>
          </w:rPr>
          <w:t>brianparker@collectionstopper.com</w:t>
        </w:r>
      </w:hyperlink>
      <w:r w:rsidR="00EA28DC">
        <w:rPr>
          <w:rStyle w:val="Hyperlink"/>
          <w:rFonts w:ascii="Times New Roman" w:eastAsiaTheme="minorEastAsia" w:hAnsi="Times New Roman" w:cs="Times New Roman"/>
          <w:sz w:val="24"/>
          <w:szCs w:val="24"/>
        </w:rPr>
        <w:t xml:space="preserve"> </w:t>
      </w:r>
    </w:p>
    <w:p w14:paraId="191EF66B" w14:textId="30D83CDF" w:rsidR="00B9231B" w:rsidRPr="00FD6FFA" w:rsidRDefault="00FD6FFA" w:rsidP="00B9231B">
      <w:pPr>
        <w:rPr>
          <w:rFonts w:ascii="Times New Roman" w:hAnsi="Times New Roman" w:cs="Times New Roman"/>
          <w:sz w:val="24"/>
          <w:szCs w:val="24"/>
          <w:u w:val="single"/>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xml:space="preserve">  </w:t>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14:paraId="711DFC1D" w14:textId="77777777" w:rsidR="00FD6FFA" w:rsidRDefault="00FD6FFA" w:rsidP="00B9231B">
      <w:pPr>
        <w:rPr>
          <w:rFonts w:ascii="Times New Roman" w:hAnsi="Times New Roman" w:cs="Times New Roman"/>
          <w:sz w:val="24"/>
          <w:szCs w:val="24"/>
        </w:rPr>
      </w:pPr>
    </w:p>
    <w:bookmarkEnd w:id="0"/>
    <w:p w14:paraId="7A576E70" w14:textId="77777777" w:rsidR="00B41E72" w:rsidRPr="00F74511" w:rsidRDefault="00B41E72" w:rsidP="00B41E72">
      <w:pPr>
        <w:spacing w:line="480" w:lineRule="auto"/>
        <w:ind w:firstLine="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DEFENDANT </w:t>
      </w:r>
      <w:r w:rsidRPr="00F74511">
        <w:rPr>
          <w:rFonts w:ascii="Times New Roman" w:hAnsi="Times New Roman" w:cs="Times New Roman"/>
          <w:b/>
          <w:bCs/>
          <w:sz w:val="24"/>
          <w:szCs w:val="24"/>
          <w:u w:val="single"/>
        </w:rPr>
        <w:t>PRELIMINARY STATEMENT</w:t>
      </w:r>
      <w:r>
        <w:rPr>
          <w:rFonts w:ascii="Times New Roman" w:hAnsi="Times New Roman" w:cs="Times New Roman"/>
          <w:b/>
          <w:bCs/>
          <w:sz w:val="24"/>
          <w:szCs w:val="24"/>
          <w:u w:val="single"/>
        </w:rPr>
        <w:t xml:space="preserve"> AS TO NO STATED CLAIM</w:t>
      </w:r>
    </w:p>
    <w:p w14:paraId="70AC808D" w14:textId="7BC17338" w:rsidR="004170E9" w:rsidRPr="004B41E6" w:rsidRDefault="004170E9" w:rsidP="004170E9">
      <w:pPr>
        <w:spacing w:line="480" w:lineRule="auto"/>
        <w:ind w:firstLine="720"/>
        <w:rPr>
          <w:rFonts w:ascii="Times New Roman" w:hAnsi="Times New Roman" w:cs="Times New Roman"/>
          <w:w w:val="105"/>
          <w:sz w:val="24"/>
          <w:szCs w:val="24"/>
        </w:rPr>
      </w:pPr>
      <w:r w:rsidRPr="004B41E6">
        <w:rPr>
          <w:rFonts w:ascii="Times New Roman" w:hAnsi="Times New Roman" w:cs="Times New Roman"/>
          <w:w w:val="105"/>
          <w:sz w:val="24"/>
          <w:szCs w:val="24"/>
        </w:rPr>
        <w:t>In</w:t>
      </w:r>
      <w:r w:rsidRPr="004B41E6">
        <w:rPr>
          <w:rFonts w:ascii="Times New Roman" w:hAnsi="Times New Roman" w:cs="Times New Roman"/>
          <w:spacing w:val="-2"/>
          <w:w w:val="105"/>
          <w:sz w:val="24"/>
          <w:szCs w:val="24"/>
        </w:rPr>
        <w:t xml:space="preserve"> </w:t>
      </w:r>
      <w:r w:rsidRPr="004B41E6">
        <w:rPr>
          <w:rFonts w:ascii="Times New Roman" w:hAnsi="Times New Roman" w:cs="Times New Roman"/>
          <w:w w:val="105"/>
          <w:sz w:val="24"/>
          <w:szCs w:val="24"/>
        </w:rPr>
        <w:t>violation</w:t>
      </w:r>
      <w:r w:rsidRPr="004B41E6">
        <w:rPr>
          <w:rFonts w:ascii="Times New Roman" w:hAnsi="Times New Roman" w:cs="Times New Roman"/>
          <w:spacing w:val="3"/>
          <w:w w:val="105"/>
          <w:sz w:val="24"/>
          <w:szCs w:val="24"/>
        </w:rPr>
        <w:t xml:space="preserve"> </w:t>
      </w:r>
      <w:r w:rsidRPr="004B41E6">
        <w:rPr>
          <w:rFonts w:ascii="Times New Roman" w:hAnsi="Times New Roman" w:cs="Times New Roman"/>
          <w:w w:val="105"/>
          <w:sz w:val="24"/>
          <w:szCs w:val="24"/>
        </w:rPr>
        <w:t>of</w:t>
      </w:r>
      <w:r w:rsidRPr="004B41E6">
        <w:rPr>
          <w:rFonts w:ascii="Times New Roman" w:hAnsi="Times New Roman" w:cs="Times New Roman"/>
          <w:spacing w:val="-6"/>
          <w:w w:val="105"/>
          <w:sz w:val="24"/>
          <w:szCs w:val="24"/>
        </w:rPr>
        <w:t xml:space="preserve"> </w:t>
      </w:r>
      <w:r w:rsidRPr="004B41E6">
        <w:rPr>
          <w:rFonts w:ascii="Times New Roman" w:hAnsi="Times New Roman" w:cs="Times New Roman"/>
          <w:w w:val="105"/>
          <w:sz w:val="24"/>
          <w:szCs w:val="24"/>
        </w:rPr>
        <w:t>the</w:t>
      </w:r>
      <w:r w:rsidRPr="004B41E6">
        <w:rPr>
          <w:rFonts w:ascii="Times New Roman" w:hAnsi="Times New Roman" w:cs="Times New Roman"/>
          <w:spacing w:val="1"/>
          <w:w w:val="105"/>
          <w:sz w:val="24"/>
          <w:szCs w:val="24"/>
        </w:rPr>
        <w:t xml:space="preserve"> </w:t>
      </w:r>
      <w:r w:rsidRPr="004B41E6">
        <w:rPr>
          <w:rFonts w:ascii="Times New Roman" w:hAnsi="Times New Roman" w:cs="Times New Roman"/>
          <w:w w:val="105"/>
          <w:sz w:val="24"/>
          <w:szCs w:val="24"/>
        </w:rPr>
        <w:t>Fair</w:t>
      </w:r>
      <w:r w:rsidRPr="004B41E6">
        <w:rPr>
          <w:rFonts w:ascii="Times New Roman" w:hAnsi="Times New Roman" w:cs="Times New Roman"/>
          <w:spacing w:val="-2"/>
          <w:w w:val="105"/>
          <w:sz w:val="24"/>
          <w:szCs w:val="24"/>
        </w:rPr>
        <w:t xml:space="preserve"> </w:t>
      </w:r>
      <w:r w:rsidRPr="004B41E6">
        <w:rPr>
          <w:rFonts w:ascii="Times New Roman" w:hAnsi="Times New Roman" w:cs="Times New Roman"/>
          <w:w w:val="105"/>
          <w:sz w:val="24"/>
          <w:szCs w:val="24"/>
        </w:rPr>
        <w:t>Debt</w:t>
      </w:r>
      <w:r w:rsidRPr="004B41E6">
        <w:rPr>
          <w:rFonts w:ascii="Times New Roman" w:hAnsi="Times New Roman" w:cs="Times New Roman"/>
          <w:spacing w:val="-1"/>
          <w:w w:val="105"/>
          <w:sz w:val="24"/>
          <w:szCs w:val="24"/>
        </w:rPr>
        <w:t xml:space="preserve"> </w:t>
      </w:r>
      <w:r w:rsidRPr="004B41E6">
        <w:rPr>
          <w:rFonts w:ascii="Times New Roman" w:hAnsi="Times New Roman" w:cs="Times New Roman"/>
          <w:w w:val="105"/>
          <w:sz w:val="24"/>
          <w:szCs w:val="24"/>
        </w:rPr>
        <w:t>Collection</w:t>
      </w:r>
      <w:r w:rsidRPr="004B41E6">
        <w:rPr>
          <w:rFonts w:ascii="Times New Roman" w:hAnsi="Times New Roman" w:cs="Times New Roman"/>
          <w:spacing w:val="7"/>
          <w:w w:val="105"/>
          <w:sz w:val="24"/>
          <w:szCs w:val="24"/>
        </w:rPr>
        <w:t xml:space="preserve"> </w:t>
      </w:r>
      <w:r w:rsidR="00153599">
        <w:rPr>
          <w:rFonts w:ascii="Times New Roman" w:hAnsi="Times New Roman" w:cs="Times New Roman"/>
          <w:w w:val="105"/>
          <w:sz w:val="24"/>
          <w:szCs w:val="24"/>
        </w:rPr>
        <w:t>Practices</w:t>
      </w:r>
      <w:r w:rsidRPr="004B41E6">
        <w:rPr>
          <w:rFonts w:ascii="Times New Roman" w:hAnsi="Times New Roman" w:cs="Times New Roman"/>
          <w:spacing w:val="10"/>
          <w:w w:val="105"/>
          <w:sz w:val="24"/>
          <w:szCs w:val="24"/>
        </w:rPr>
        <w:t xml:space="preserve"> </w:t>
      </w:r>
      <w:r w:rsidRPr="004B41E6">
        <w:rPr>
          <w:rFonts w:ascii="Times New Roman" w:hAnsi="Times New Roman" w:cs="Times New Roman"/>
          <w:w w:val="105"/>
          <w:sz w:val="24"/>
          <w:szCs w:val="24"/>
        </w:rPr>
        <w:t>Act</w:t>
      </w:r>
      <w:r w:rsidRPr="004B41E6">
        <w:rPr>
          <w:rFonts w:ascii="Times New Roman" w:hAnsi="Times New Roman" w:cs="Times New Roman"/>
          <w:spacing w:val="-9"/>
          <w:w w:val="105"/>
          <w:sz w:val="24"/>
          <w:szCs w:val="24"/>
        </w:rPr>
        <w:t xml:space="preserve"> (</w:t>
      </w:r>
      <w:r w:rsidRPr="004B41E6">
        <w:rPr>
          <w:rFonts w:ascii="Times New Roman" w:hAnsi="Times New Roman" w:cs="Times New Roman"/>
          <w:w w:val="105"/>
          <w:sz w:val="24"/>
          <w:szCs w:val="24"/>
        </w:rPr>
        <w:t>“FDCPA")</w:t>
      </w:r>
      <w:r w:rsidRPr="004B41E6">
        <w:rPr>
          <w:rFonts w:ascii="Times New Roman" w:hAnsi="Times New Roman" w:cs="Times New Roman"/>
          <w:spacing w:val="-4"/>
          <w:w w:val="105"/>
          <w:sz w:val="24"/>
          <w:szCs w:val="24"/>
        </w:rPr>
        <w:t xml:space="preserve"> </w:t>
      </w:r>
      <w:r w:rsidRPr="004B41E6">
        <w:rPr>
          <w:rFonts w:ascii="Times New Roman" w:hAnsi="Times New Roman" w:cs="Times New Roman"/>
          <w:w w:val="105"/>
          <w:sz w:val="24"/>
          <w:szCs w:val="24"/>
        </w:rPr>
        <w:t>and</w:t>
      </w:r>
      <w:r w:rsidRPr="004B41E6">
        <w:rPr>
          <w:rFonts w:ascii="Times New Roman" w:hAnsi="Times New Roman" w:cs="Times New Roman"/>
          <w:spacing w:val="3"/>
          <w:w w:val="105"/>
          <w:sz w:val="24"/>
          <w:szCs w:val="24"/>
        </w:rPr>
        <w:t xml:space="preserve"> </w:t>
      </w:r>
      <w:r w:rsidRPr="004B41E6">
        <w:rPr>
          <w:rFonts w:ascii="Times New Roman" w:hAnsi="Times New Roman" w:cs="Times New Roman"/>
          <w:w w:val="105"/>
          <w:sz w:val="24"/>
          <w:szCs w:val="24"/>
        </w:rPr>
        <w:t>Regulation</w:t>
      </w:r>
      <w:r w:rsidRPr="004B41E6">
        <w:rPr>
          <w:rFonts w:ascii="Times New Roman" w:hAnsi="Times New Roman" w:cs="Times New Roman"/>
          <w:spacing w:val="11"/>
          <w:w w:val="105"/>
          <w:sz w:val="24"/>
          <w:szCs w:val="24"/>
        </w:rPr>
        <w:t xml:space="preserve"> </w:t>
      </w:r>
      <w:r w:rsidRPr="004B41E6">
        <w:rPr>
          <w:rFonts w:ascii="Times New Roman" w:hAnsi="Times New Roman" w:cs="Times New Roman"/>
          <w:w w:val="105"/>
          <w:sz w:val="24"/>
          <w:szCs w:val="24"/>
        </w:rPr>
        <w:t>of Michigan</w:t>
      </w:r>
      <w:r w:rsidRPr="004B41E6">
        <w:rPr>
          <w:rFonts w:ascii="Times New Roman" w:hAnsi="Times New Roman" w:cs="Times New Roman"/>
          <w:spacing w:val="-7"/>
          <w:w w:val="105"/>
          <w:sz w:val="24"/>
          <w:szCs w:val="24"/>
        </w:rPr>
        <w:t xml:space="preserve"> </w:t>
      </w:r>
      <w:r w:rsidRPr="004B41E6">
        <w:rPr>
          <w:rFonts w:ascii="Times New Roman" w:hAnsi="Times New Roman" w:cs="Times New Roman"/>
          <w:w w:val="105"/>
          <w:sz w:val="24"/>
          <w:szCs w:val="24"/>
        </w:rPr>
        <w:t>Collection</w:t>
      </w:r>
      <w:r w:rsidRPr="004B41E6">
        <w:rPr>
          <w:rFonts w:ascii="Times New Roman" w:hAnsi="Times New Roman" w:cs="Times New Roman"/>
          <w:spacing w:val="-1"/>
          <w:w w:val="105"/>
          <w:sz w:val="24"/>
          <w:szCs w:val="24"/>
        </w:rPr>
        <w:t xml:space="preserve"> </w:t>
      </w:r>
      <w:r w:rsidR="00153599">
        <w:rPr>
          <w:rFonts w:ascii="Times New Roman" w:hAnsi="Times New Roman" w:cs="Times New Roman"/>
          <w:w w:val="105"/>
          <w:sz w:val="24"/>
          <w:szCs w:val="24"/>
        </w:rPr>
        <w:t>Practices</w:t>
      </w:r>
      <w:r w:rsidRPr="004B41E6">
        <w:rPr>
          <w:rFonts w:ascii="Times New Roman" w:hAnsi="Times New Roman" w:cs="Times New Roman"/>
          <w:spacing w:val="-12"/>
          <w:w w:val="105"/>
          <w:sz w:val="24"/>
          <w:szCs w:val="24"/>
        </w:rPr>
        <w:t xml:space="preserve"> </w:t>
      </w:r>
      <w:r w:rsidRPr="004B41E6">
        <w:rPr>
          <w:rFonts w:ascii="Times New Roman" w:hAnsi="Times New Roman" w:cs="Times New Roman"/>
          <w:w w:val="105"/>
          <w:sz w:val="24"/>
          <w:szCs w:val="24"/>
        </w:rPr>
        <w:t>Act</w:t>
      </w:r>
      <w:r w:rsidRPr="004B41E6">
        <w:rPr>
          <w:rFonts w:ascii="Times New Roman" w:hAnsi="Times New Roman" w:cs="Times New Roman"/>
          <w:spacing w:val="-15"/>
          <w:w w:val="105"/>
          <w:sz w:val="24"/>
          <w:szCs w:val="24"/>
        </w:rPr>
        <w:t xml:space="preserve"> </w:t>
      </w:r>
      <w:r w:rsidRPr="004B41E6">
        <w:rPr>
          <w:rFonts w:ascii="Times New Roman" w:hAnsi="Times New Roman" w:cs="Times New Roman"/>
          <w:w w:val="105"/>
          <w:sz w:val="24"/>
          <w:szCs w:val="24"/>
        </w:rPr>
        <w:t>("RMCPA),</w:t>
      </w:r>
      <w:r w:rsidRPr="004B41E6">
        <w:rPr>
          <w:rFonts w:ascii="Times New Roman" w:hAnsi="Times New Roman" w:cs="Times New Roman"/>
          <w:spacing w:val="-3"/>
          <w:w w:val="105"/>
          <w:sz w:val="24"/>
          <w:szCs w:val="24"/>
        </w:rPr>
        <w:t xml:space="preserve"> </w:t>
      </w:r>
      <w:r>
        <w:rPr>
          <w:rFonts w:ascii="Times New Roman" w:hAnsi="Times New Roman" w:cs="Times New Roman"/>
          <w:w w:val="105"/>
          <w:sz w:val="24"/>
          <w:szCs w:val="24"/>
        </w:rPr>
        <w:t xml:space="preserve">Capital One </w:t>
      </w:r>
      <w:r w:rsidR="004A1591">
        <w:rPr>
          <w:rFonts w:ascii="Times New Roman" w:hAnsi="Times New Roman" w:cs="Times New Roman"/>
          <w:w w:val="105"/>
          <w:sz w:val="24"/>
          <w:szCs w:val="24"/>
        </w:rPr>
        <w:t xml:space="preserve">Bank (USA), N.A. </w:t>
      </w:r>
      <w:r w:rsidRPr="004B41E6">
        <w:rPr>
          <w:rFonts w:ascii="Times New Roman" w:eastAsiaTheme="minorEastAsia" w:hAnsi="Times New Roman" w:cs="Times New Roman"/>
          <w:sz w:val="24"/>
          <w:szCs w:val="24"/>
        </w:rPr>
        <w:t xml:space="preserve"> </w:t>
      </w:r>
      <w:r w:rsidRPr="004B41E6">
        <w:rPr>
          <w:rFonts w:ascii="Times New Roman" w:hAnsi="Times New Roman" w:cs="Times New Roman"/>
          <w:w w:val="105"/>
          <w:sz w:val="24"/>
          <w:szCs w:val="24"/>
        </w:rPr>
        <w:t>(“</w:t>
      </w:r>
      <w:r w:rsidR="00B6066D">
        <w:rPr>
          <w:rFonts w:ascii="Times New Roman" w:hAnsi="Times New Roman" w:cs="Times New Roman"/>
          <w:w w:val="105"/>
          <w:sz w:val="24"/>
          <w:szCs w:val="24"/>
        </w:rPr>
        <w:t>CAPONE</w:t>
      </w:r>
      <w:r w:rsidRPr="004B41E6">
        <w:rPr>
          <w:rFonts w:ascii="Times New Roman" w:hAnsi="Times New Roman" w:cs="Times New Roman"/>
          <w:w w:val="105"/>
          <w:sz w:val="24"/>
          <w:szCs w:val="24"/>
        </w:rPr>
        <w:t>”)</w:t>
      </w:r>
      <w:r w:rsidRPr="004B41E6">
        <w:rPr>
          <w:rFonts w:ascii="Times New Roman" w:hAnsi="Times New Roman" w:cs="Times New Roman"/>
          <w:spacing w:val="-13"/>
          <w:w w:val="105"/>
          <w:sz w:val="24"/>
          <w:szCs w:val="24"/>
        </w:rPr>
        <w:t xml:space="preserve"> </w:t>
      </w:r>
      <w:r w:rsidRPr="004B41E6">
        <w:rPr>
          <w:rFonts w:ascii="Times New Roman" w:hAnsi="Times New Roman" w:cs="Times New Roman"/>
          <w:w w:val="105"/>
          <w:sz w:val="24"/>
          <w:szCs w:val="24"/>
        </w:rPr>
        <w:t>is</w:t>
      </w:r>
      <w:r w:rsidRPr="004B41E6">
        <w:rPr>
          <w:rFonts w:ascii="Times New Roman" w:hAnsi="Times New Roman" w:cs="Times New Roman"/>
          <w:spacing w:val="-58"/>
          <w:w w:val="105"/>
          <w:sz w:val="24"/>
          <w:szCs w:val="24"/>
        </w:rPr>
        <w:t xml:space="preserve">        </w:t>
      </w:r>
      <w:r w:rsidRPr="004B41E6">
        <w:rPr>
          <w:rFonts w:ascii="Times New Roman" w:hAnsi="Times New Roman" w:cs="Times New Roman"/>
          <w:w w:val="105"/>
          <w:sz w:val="24"/>
          <w:szCs w:val="24"/>
        </w:rPr>
        <w:t xml:space="preserve">suing Mr. </w:t>
      </w:r>
      <w:r w:rsidR="005D510D">
        <w:rPr>
          <w:rFonts w:ascii="Times New Roman" w:hAnsi="Times New Roman" w:cs="Times New Roman"/>
          <w:w w:val="105"/>
          <w:sz w:val="24"/>
          <w:szCs w:val="24"/>
        </w:rPr>
        <w:t xml:space="preserve">             </w:t>
      </w:r>
      <w:r w:rsidRPr="004B41E6">
        <w:rPr>
          <w:rFonts w:ascii="Times New Roman" w:hAnsi="Times New Roman" w:cs="Times New Roman"/>
          <w:w w:val="105"/>
          <w:sz w:val="24"/>
          <w:szCs w:val="24"/>
        </w:rPr>
        <w:t>with no agreement between the Creditor and Defendant, or Plaintiff and the Creditor attached to the lawsuit. Defendant does not owe</w:t>
      </w:r>
      <w:r w:rsidRPr="004B41E6">
        <w:rPr>
          <w:rFonts w:ascii="Times New Roman" w:hAnsi="Times New Roman" w:cs="Times New Roman"/>
          <w:spacing w:val="1"/>
          <w:w w:val="105"/>
          <w:sz w:val="24"/>
          <w:szCs w:val="24"/>
        </w:rPr>
        <w:t xml:space="preserve"> </w:t>
      </w:r>
      <w:r w:rsidRPr="004B41E6">
        <w:rPr>
          <w:rFonts w:ascii="Times New Roman" w:hAnsi="Times New Roman" w:cs="Times New Roman"/>
          <w:spacing w:val="-1"/>
          <w:w w:val="105"/>
          <w:sz w:val="24"/>
          <w:szCs w:val="24"/>
        </w:rPr>
        <w:t>Plaintiff</w:t>
      </w:r>
      <w:r w:rsidRPr="004B41E6">
        <w:rPr>
          <w:rFonts w:ascii="Times New Roman" w:hAnsi="Times New Roman" w:cs="Times New Roman"/>
          <w:spacing w:val="-2"/>
          <w:w w:val="105"/>
          <w:sz w:val="24"/>
          <w:szCs w:val="24"/>
        </w:rPr>
        <w:t xml:space="preserve"> </w:t>
      </w:r>
      <w:r w:rsidRPr="004B41E6">
        <w:rPr>
          <w:rFonts w:ascii="Times New Roman" w:hAnsi="Times New Roman" w:cs="Times New Roman"/>
          <w:spacing w:val="-1"/>
          <w:w w:val="105"/>
          <w:sz w:val="24"/>
          <w:szCs w:val="24"/>
        </w:rPr>
        <w:t>as</w:t>
      </w:r>
      <w:r w:rsidRPr="004B41E6">
        <w:rPr>
          <w:rFonts w:ascii="Times New Roman" w:hAnsi="Times New Roman" w:cs="Times New Roman"/>
          <w:spacing w:val="-14"/>
          <w:w w:val="105"/>
          <w:sz w:val="24"/>
          <w:szCs w:val="24"/>
        </w:rPr>
        <w:t xml:space="preserve"> </w:t>
      </w:r>
      <w:r w:rsidRPr="004B41E6">
        <w:rPr>
          <w:rFonts w:ascii="Times New Roman" w:hAnsi="Times New Roman" w:cs="Times New Roman"/>
          <w:spacing w:val="-1"/>
          <w:w w:val="105"/>
          <w:sz w:val="24"/>
          <w:szCs w:val="24"/>
        </w:rPr>
        <w:t>the</w:t>
      </w:r>
      <w:r w:rsidRPr="004B41E6">
        <w:rPr>
          <w:rFonts w:ascii="Times New Roman" w:hAnsi="Times New Roman" w:cs="Times New Roman"/>
          <w:spacing w:val="-9"/>
          <w:w w:val="105"/>
          <w:sz w:val="24"/>
          <w:szCs w:val="24"/>
        </w:rPr>
        <w:t xml:space="preserve"> </w:t>
      </w:r>
      <w:r w:rsidRPr="004B41E6">
        <w:rPr>
          <w:rFonts w:ascii="Times New Roman" w:hAnsi="Times New Roman" w:cs="Times New Roman"/>
          <w:spacing w:val="-1"/>
          <w:w w:val="105"/>
          <w:sz w:val="24"/>
          <w:szCs w:val="24"/>
        </w:rPr>
        <w:t>chain</w:t>
      </w:r>
      <w:r w:rsidRPr="004B41E6">
        <w:rPr>
          <w:rFonts w:ascii="Times New Roman" w:hAnsi="Times New Roman" w:cs="Times New Roman"/>
          <w:w w:val="105"/>
          <w:sz w:val="24"/>
          <w:szCs w:val="24"/>
        </w:rPr>
        <w:t xml:space="preserve"> of title in this lawsuit lacks any evidentiary proof of the SPECIFIC DEBT of </w:t>
      </w:r>
      <w:r w:rsidR="00DE3513">
        <w:rPr>
          <w:rFonts w:ascii="Times New Roman" w:hAnsi="Times New Roman" w:cs="Times New Roman"/>
          <w:w w:val="105"/>
          <w:sz w:val="24"/>
          <w:szCs w:val="24"/>
        </w:rPr>
        <w:t xml:space="preserve">Mr. </w:t>
      </w:r>
      <w:r w:rsidR="005D510D">
        <w:rPr>
          <w:rFonts w:ascii="Times New Roman" w:hAnsi="Times New Roman" w:cs="Times New Roman"/>
          <w:w w:val="105"/>
          <w:sz w:val="24"/>
          <w:szCs w:val="24"/>
        </w:rPr>
        <w:t xml:space="preserve">           </w:t>
      </w:r>
      <w:r w:rsidRPr="004B41E6">
        <w:rPr>
          <w:rFonts w:ascii="Times New Roman" w:hAnsi="Times New Roman" w:cs="Times New Roman"/>
          <w:w w:val="105"/>
          <w:sz w:val="24"/>
          <w:szCs w:val="24"/>
        </w:rPr>
        <w:t xml:space="preserve"> being assigned </w:t>
      </w:r>
      <w:r w:rsidR="00DE3513">
        <w:rPr>
          <w:rFonts w:ascii="Times New Roman" w:hAnsi="Times New Roman" w:cs="Times New Roman"/>
          <w:w w:val="105"/>
          <w:sz w:val="24"/>
          <w:szCs w:val="24"/>
        </w:rPr>
        <w:t xml:space="preserve">from a Secured Trust where the debt is located </w:t>
      </w:r>
      <w:r w:rsidR="002C5B7A">
        <w:rPr>
          <w:rFonts w:ascii="Times New Roman" w:hAnsi="Times New Roman" w:cs="Times New Roman"/>
          <w:w w:val="105"/>
          <w:sz w:val="24"/>
          <w:szCs w:val="24"/>
        </w:rPr>
        <w:t>back to the Capone Plaintiff</w:t>
      </w:r>
      <w:r w:rsidR="002A6909">
        <w:rPr>
          <w:rFonts w:ascii="Times New Roman" w:hAnsi="Times New Roman" w:cs="Times New Roman"/>
          <w:w w:val="105"/>
          <w:sz w:val="24"/>
          <w:szCs w:val="24"/>
        </w:rPr>
        <w:t xml:space="preserve">, </w:t>
      </w:r>
      <w:r w:rsidR="00BD4E54">
        <w:rPr>
          <w:rFonts w:ascii="Times New Roman" w:hAnsi="Times New Roman" w:cs="Times New Roman"/>
          <w:w w:val="105"/>
          <w:sz w:val="24"/>
          <w:szCs w:val="24"/>
        </w:rPr>
        <w:t>and currently the Plaintiff does not have a right to sue Mr.</w:t>
      </w:r>
      <w:r w:rsidR="005D510D">
        <w:rPr>
          <w:rFonts w:ascii="Times New Roman" w:hAnsi="Times New Roman" w:cs="Times New Roman"/>
          <w:w w:val="105"/>
          <w:sz w:val="24"/>
          <w:szCs w:val="24"/>
        </w:rPr>
        <w:t xml:space="preserve">           </w:t>
      </w:r>
      <w:r w:rsidR="002A6909">
        <w:rPr>
          <w:rFonts w:ascii="Times New Roman" w:hAnsi="Times New Roman" w:cs="Times New Roman"/>
          <w:w w:val="105"/>
          <w:sz w:val="24"/>
          <w:szCs w:val="24"/>
        </w:rPr>
        <w:t>without proof of that assignment</w:t>
      </w:r>
      <w:r w:rsidR="00BD4E54">
        <w:rPr>
          <w:rFonts w:ascii="Times New Roman" w:hAnsi="Times New Roman" w:cs="Times New Roman"/>
          <w:w w:val="105"/>
          <w:sz w:val="24"/>
          <w:szCs w:val="24"/>
        </w:rPr>
        <w:t>.</w:t>
      </w:r>
      <w:r w:rsidR="00B41E72">
        <w:rPr>
          <w:rFonts w:ascii="Times New Roman" w:hAnsi="Times New Roman" w:cs="Times New Roman"/>
          <w:w w:val="105"/>
          <w:sz w:val="24"/>
          <w:szCs w:val="24"/>
        </w:rPr>
        <w:t xml:space="preserve"> </w:t>
      </w:r>
      <w:r w:rsidR="00B41E72" w:rsidRPr="00B41E72">
        <w:rPr>
          <w:rFonts w:ascii="Times New Roman" w:hAnsi="Times New Roman" w:cs="Times New Roman"/>
          <w:b/>
          <w:bCs/>
          <w:w w:val="105"/>
          <w:sz w:val="24"/>
          <w:szCs w:val="24"/>
          <w:u w:val="single"/>
        </w:rPr>
        <w:t>See Exhibit 1 and Securitization Documents</w:t>
      </w:r>
      <w:r w:rsidR="00B41E72">
        <w:rPr>
          <w:rFonts w:ascii="Times New Roman" w:hAnsi="Times New Roman" w:cs="Times New Roman"/>
          <w:w w:val="105"/>
          <w:sz w:val="24"/>
          <w:szCs w:val="24"/>
        </w:rPr>
        <w:t xml:space="preserve">. Appropriately, Capone is a debt collector </w:t>
      </w:r>
      <w:r w:rsidR="00C400CA">
        <w:rPr>
          <w:rFonts w:ascii="Times New Roman" w:hAnsi="Times New Roman" w:cs="Times New Roman"/>
          <w:w w:val="105"/>
          <w:sz w:val="24"/>
          <w:szCs w:val="24"/>
        </w:rPr>
        <w:t xml:space="preserve">under the FDCPA </w:t>
      </w:r>
      <w:r w:rsidR="00B41E72">
        <w:rPr>
          <w:rFonts w:ascii="Times New Roman" w:hAnsi="Times New Roman" w:cs="Times New Roman"/>
          <w:w w:val="105"/>
          <w:sz w:val="24"/>
          <w:szCs w:val="24"/>
        </w:rPr>
        <w:t>in that it is collecting a debt for a third-party</w:t>
      </w:r>
      <w:r w:rsidR="00C400CA">
        <w:rPr>
          <w:rFonts w:ascii="Times New Roman" w:hAnsi="Times New Roman" w:cs="Times New Roman"/>
          <w:w w:val="105"/>
          <w:sz w:val="24"/>
          <w:szCs w:val="24"/>
        </w:rPr>
        <w:t xml:space="preserve"> or the trust. </w:t>
      </w:r>
    </w:p>
    <w:p w14:paraId="3A3327E1" w14:textId="2B97AD16" w:rsidR="004170E9" w:rsidRDefault="004170E9" w:rsidP="00D249CB">
      <w:pPr>
        <w:pStyle w:val="BodyText"/>
        <w:spacing w:line="480" w:lineRule="auto"/>
        <w:ind w:left="0" w:firstLine="720"/>
        <w:rPr>
          <w:rFonts w:cs="Times New Roman"/>
          <w:b/>
          <w:bCs/>
          <w:sz w:val="24"/>
          <w:szCs w:val="24"/>
          <w:u w:val="single"/>
        </w:rPr>
      </w:pPr>
      <w:r w:rsidRPr="004B41E6">
        <w:rPr>
          <w:rFonts w:cs="Times New Roman"/>
          <w:w w:val="105"/>
          <w:sz w:val="24"/>
          <w:szCs w:val="24"/>
        </w:rPr>
        <w:t>As Plaintiff</w:t>
      </w:r>
      <w:r w:rsidRPr="004B41E6">
        <w:rPr>
          <w:rFonts w:cs="Times New Roman"/>
          <w:spacing w:val="2"/>
          <w:w w:val="105"/>
          <w:sz w:val="24"/>
          <w:szCs w:val="24"/>
        </w:rPr>
        <w:t xml:space="preserve"> </w:t>
      </w:r>
      <w:r w:rsidRPr="004B41E6">
        <w:rPr>
          <w:rFonts w:cs="Times New Roman"/>
          <w:w w:val="105"/>
          <w:sz w:val="24"/>
          <w:szCs w:val="24"/>
        </w:rPr>
        <w:t>has</w:t>
      </w:r>
      <w:r w:rsidRPr="004B41E6">
        <w:rPr>
          <w:rFonts w:cs="Times New Roman"/>
          <w:spacing w:val="-6"/>
          <w:w w:val="105"/>
          <w:sz w:val="24"/>
          <w:szCs w:val="24"/>
        </w:rPr>
        <w:t xml:space="preserve"> </w:t>
      </w:r>
      <w:r w:rsidRPr="004B41E6">
        <w:rPr>
          <w:rFonts w:cs="Times New Roman"/>
          <w:w w:val="105"/>
          <w:sz w:val="24"/>
          <w:szCs w:val="24"/>
        </w:rPr>
        <w:t>no</w:t>
      </w:r>
      <w:r w:rsidRPr="004B41E6">
        <w:rPr>
          <w:rFonts w:cs="Times New Roman"/>
          <w:spacing w:val="-11"/>
          <w:w w:val="105"/>
          <w:sz w:val="24"/>
          <w:szCs w:val="24"/>
        </w:rPr>
        <w:t xml:space="preserve"> </w:t>
      </w:r>
      <w:r w:rsidRPr="004B41E6">
        <w:rPr>
          <w:rFonts w:cs="Times New Roman"/>
          <w:w w:val="105"/>
          <w:sz w:val="24"/>
          <w:szCs w:val="24"/>
        </w:rPr>
        <w:t>standing to</w:t>
      </w:r>
      <w:r w:rsidRPr="004B41E6">
        <w:rPr>
          <w:rFonts w:cs="Times New Roman"/>
          <w:spacing w:val="-13"/>
          <w:w w:val="105"/>
          <w:sz w:val="24"/>
          <w:szCs w:val="24"/>
        </w:rPr>
        <w:t xml:space="preserve"> </w:t>
      </w:r>
      <w:r w:rsidRPr="004B41E6">
        <w:rPr>
          <w:rFonts w:cs="Times New Roman"/>
          <w:w w:val="105"/>
          <w:sz w:val="24"/>
          <w:szCs w:val="24"/>
        </w:rPr>
        <w:t>sue</w:t>
      </w:r>
      <w:r w:rsidRPr="004B41E6">
        <w:rPr>
          <w:rFonts w:cs="Times New Roman"/>
          <w:spacing w:val="-10"/>
          <w:w w:val="105"/>
          <w:sz w:val="24"/>
          <w:szCs w:val="24"/>
        </w:rPr>
        <w:t xml:space="preserve"> </w:t>
      </w:r>
      <w:r w:rsidRPr="004B41E6">
        <w:rPr>
          <w:rFonts w:cs="Times New Roman"/>
          <w:w w:val="105"/>
          <w:sz w:val="24"/>
          <w:szCs w:val="24"/>
        </w:rPr>
        <w:t>and</w:t>
      </w:r>
      <w:r w:rsidRPr="004B41E6">
        <w:rPr>
          <w:rFonts w:cs="Times New Roman"/>
          <w:spacing w:val="-1"/>
          <w:w w:val="105"/>
          <w:sz w:val="24"/>
          <w:szCs w:val="24"/>
        </w:rPr>
        <w:t xml:space="preserve"> </w:t>
      </w:r>
      <w:r w:rsidRPr="004B41E6">
        <w:rPr>
          <w:rFonts w:cs="Times New Roman"/>
          <w:w w:val="105"/>
          <w:sz w:val="24"/>
          <w:szCs w:val="24"/>
        </w:rPr>
        <w:t>is</w:t>
      </w:r>
      <w:r w:rsidRPr="004B41E6">
        <w:rPr>
          <w:rFonts w:cs="Times New Roman"/>
          <w:spacing w:val="-12"/>
          <w:w w:val="105"/>
          <w:sz w:val="24"/>
          <w:szCs w:val="24"/>
        </w:rPr>
        <w:t xml:space="preserve"> </w:t>
      </w:r>
      <w:r w:rsidRPr="004B41E6">
        <w:rPr>
          <w:rFonts w:cs="Times New Roman"/>
          <w:w w:val="105"/>
          <w:sz w:val="24"/>
          <w:szCs w:val="24"/>
        </w:rPr>
        <w:t>not</w:t>
      </w:r>
      <w:r w:rsidRPr="004B41E6">
        <w:rPr>
          <w:rFonts w:cs="Times New Roman"/>
          <w:spacing w:val="-9"/>
          <w:w w:val="105"/>
          <w:sz w:val="24"/>
          <w:szCs w:val="24"/>
        </w:rPr>
        <w:t xml:space="preserve"> </w:t>
      </w:r>
      <w:r w:rsidRPr="004B41E6">
        <w:rPr>
          <w:rFonts w:cs="Times New Roman"/>
          <w:w w:val="105"/>
          <w:sz w:val="24"/>
          <w:szCs w:val="24"/>
        </w:rPr>
        <w:t>a Real Party</w:t>
      </w:r>
      <w:r w:rsidRPr="004B41E6">
        <w:rPr>
          <w:rFonts w:cs="Times New Roman"/>
          <w:spacing w:val="1"/>
          <w:w w:val="105"/>
          <w:sz w:val="24"/>
          <w:szCs w:val="24"/>
        </w:rPr>
        <w:t xml:space="preserve"> </w:t>
      </w:r>
      <w:r w:rsidRPr="004B41E6">
        <w:rPr>
          <w:rFonts w:cs="Times New Roman"/>
          <w:w w:val="105"/>
          <w:sz w:val="24"/>
          <w:szCs w:val="24"/>
        </w:rPr>
        <w:t>in</w:t>
      </w:r>
      <w:r w:rsidRPr="004B41E6">
        <w:rPr>
          <w:rFonts w:cs="Times New Roman"/>
          <w:spacing w:val="-13"/>
          <w:w w:val="105"/>
          <w:sz w:val="24"/>
          <w:szCs w:val="24"/>
        </w:rPr>
        <w:t xml:space="preserve"> </w:t>
      </w:r>
      <w:r w:rsidRPr="004B41E6">
        <w:rPr>
          <w:rFonts w:cs="Times New Roman"/>
          <w:w w:val="105"/>
          <w:sz w:val="24"/>
          <w:szCs w:val="24"/>
        </w:rPr>
        <w:t>Interest</w:t>
      </w:r>
      <w:r w:rsidR="002A6909">
        <w:rPr>
          <w:rFonts w:cs="Times New Roman"/>
          <w:w w:val="105"/>
          <w:sz w:val="24"/>
          <w:szCs w:val="24"/>
        </w:rPr>
        <w:t xml:space="preserve"> given the </w:t>
      </w:r>
      <w:r w:rsidR="002A6909">
        <w:rPr>
          <w:rFonts w:cs="Times New Roman"/>
          <w:w w:val="105"/>
          <w:sz w:val="24"/>
          <w:szCs w:val="24"/>
        </w:rPr>
        <w:lastRenderedPageBreak/>
        <w:t xml:space="preserve">Secured Trust involvement of </w:t>
      </w:r>
      <w:r w:rsidR="003B00BB" w:rsidRPr="007A4D95">
        <w:rPr>
          <w:rFonts w:cs="Times New Roman"/>
          <w:b/>
          <w:bCs/>
          <w:w w:val="105"/>
          <w:sz w:val="24"/>
          <w:szCs w:val="24"/>
        </w:rPr>
        <w:t xml:space="preserve">Capital One </w:t>
      </w:r>
      <w:r w:rsidR="00B41E72" w:rsidRPr="007A4D95">
        <w:rPr>
          <w:rFonts w:cs="Times New Roman"/>
          <w:b/>
          <w:bCs/>
          <w:w w:val="105"/>
          <w:sz w:val="24"/>
          <w:szCs w:val="24"/>
        </w:rPr>
        <w:t xml:space="preserve">Financial </w:t>
      </w:r>
      <w:r w:rsidR="003B00BB" w:rsidRPr="007A4D95">
        <w:rPr>
          <w:rFonts w:cs="Times New Roman"/>
          <w:b/>
          <w:bCs/>
          <w:w w:val="105"/>
          <w:sz w:val="24"/>
          <w:szCs w:val="24"/>
        </w:rPr>
        <w:t>Corporation</w:t>
      </w:r>
      <w:r w:rsidR="00B41E72">
        <w:rPr>
          <w:rFonts w:cs="Times New Roman"/>
          <w:w w:val="105"/>
          <w:sz w:val="24"/>
          <w:szCs w:val="24"/>
        </w:rPr>
        <w:t xml:space="preserve"> involvement in the debt chain of title</w:t>
      </w:r>
      <w:r w:rsidRPr="004B41E6">
        <w:rPr>
          <w:rFonts w:cs="Times New Roman"/>
          <w:w w:val="105"/>
          <w:sz w:val="24"/>
          <w:szCs w:val="24"/>
        </w:rPr>
        <w:t>,</w:t>
      </w:r>
      <w:r w:rsidRPr="004B41E6">
        <w:rPr>
          <w:rFonts w:cs="Times New Roman"/>
          <w:spacing w:val="-4"/>
          <w:w w:val="105"/>
          <w:sz w:val="24"/>
          <w:szCs w:val="24"/>
        </w:rPr>
        <w:t xml:space="preserve"> </w:t>
      </w:r>
      <w:r w:rsidRPr="004B41E6">
        <w:rPr>
          <w:rFonts w:cs="Times New Roman"/>
          <w:w w:val="105"/>
          <w:sz w:val="24"/>
          <w:szCs w:val="24"/>
        </w:rPr>
        <w:t>this</w:t>
      </w:r>
      <w:r w:rsidRPr="004B41E6">
        <w:rPr>
          <w:rFonts w:cs="Times New Roman"/>
          <w:spacing w:val="-12"/>
          <w:w w:val="105"/>
          <w:sz w:val="24"/>
          <w:szCs w:val="24"/>
        </w:rPr>
        <w:t xml:space="preserve"> </w:t>
      </w:r>
      <w:r w:rsidRPr="004B41E6">
        <w:rPr>
          <w:rFonts w:cs="Times New Roman"/>
          <w:w w:val="105"/>
          <w:sz w:val="24"/>
          <w:szCs w:val="24"/>
        </w:rPr>
        <w:t>case</w:t>
      </w:r>
      <w:r w:rsidRPr="004B41E6">
        <w:rPr>
          <w:rFonts w:cs="Times New Roman"/>
          <w:spacing w:val="-9"/>
          <w:w w:val="105"/>
          <w:sz w:val="24"/>
          <w:szCs w:val="24"/>
        </w:rPr>
        <w:t xml:space="preserve"> </w:t>
      </w:r>
      <w:r w:rsidRPr="004B41E6">
        <w:rPr>
          <w:rFonts w:cs="Times New Roman"/>
          <w:w w:val="105"/>
          <w:sz w:val="24"/>
          <w:szCs w:val="24"/>
        </w:rPr>
        <w:t>should be dismissed.</w:t>
      </w:r>
      <w:r w:rsidRPr="004B41E6">
        <w:rPr>
          <w:rFonts w:cs="Times New Roman"/>
          <w:spacing w:val="7"/>
          <w:w w:val="105"/>
          <w:sz w:val="24"/>
          <w:szCs w:val="24"/>
        </w:rPr>
        <w:t xml:space="preserve"> </w:t>
      </w:r>
      <w:r w:rsidRPr="004B41E6">
        <w:rPr>
          <w:rFonts w:cs="Times New Roman"/>
          <w:w w:val="105"/>
          <w:sz w:val="24"/>
          <w:szCs w:val="24"/>
        </w:rPr>
        <w:t>Thank</w:t>
      </w:r>
      <w:r w:rsidRPr="004B41E6">
        <w:rPr>
          <w:rFonts w:cs="Times New Roman"/>
          <w:spacing w:val="10"/>
          <w:w w:val="105"/>
          <w:sz w:val="24"/>
          <w:szCs w:val="24"/>
        </w:rPr>
        <w:t xml:space="preserve"> </w:t>
      </w:r>
      <w:r w:rsidRPr="004B41E6">
        <w:rPr>
          <w:rFonts w:cs="Times New Roman"/>
          <w:w w:val="105"/>
          <w:sz w:val="24"/>
          <w:szCs w:val="24"/>
        </w:rPr>
        <w:t>you.</w:t>
      </w:r>
    </w:p>
    <w:p w14:paraId="780D3394" w14:textId="77777777" w:rsidR="004170E9" w:rsidRDefault="004170E9" w:rsidP="00A72E21">
      <w:pPr>
        <w:jc w:val="center"/>
        <w:rPr>
          <w:rFonts w:ascii="Times New Roman" w:hAnsi="Times New Roman" w:cs="Times New Roman"/>
          <w:b/>
          <w:bCs/>
          <w:sz w:val="24"/>
          <w:szCs w:val="24"/>
          <w:u w:val="single"/>
        </w:rPr>
      </w:pPr>
    </w:p>
    <w:p w14:paraId="7B364D40" w14:textId="54DC81AC" w:rsidR="00A72E21" w:rsidRDefault="00A72E21" w:rsidP="00A72E21">
      <w:pPr>
        <w:jc w:val="center"/>
        <w:rPr>
          <w:rFonts w:ascii="Times New Roman" w:hAnsi="Times New Roman" w:cs="Times New Roman"/>
          <w:b/>
          <w:bCs/>
          <w:sz w:val="24"/>
          <w:szCs w:val="24"/>
          <w:u w:val="single"/>
        </w:rPr>
      </w:pPr>
      <w:r w:rsidRPr="3AF7D385">
        <w:rPr>
          <w:rFonts w:ascii="Times New Roman" w:hAnsi="Times New Roman" w:cs="Times New Roman"/>
          <w:b/>
          <w:bCs/>
          <w:sz w:val="24"/>
          <w:szCs w:val="24"/>
          <w:u w:val="single"/>
        </w:rPr>
        <w:t>ANSWER</w:t>
      </w:r>
      <w:r>
        <w:rPr>
          <w:rFonts w:ascii="Times New Roman" w:hAnsi="Times New Roman" w:cs="Times New Roman"/>
          <w:b/>
          <w:bCs/>
          <w:sz w:val="24"/>
          <w:szCs w:val="24"/>
          <w:u w:val="single"/>
        </w:rPr>
        <w:t xml:space="preserve"> AND AFFIRMATIVE DEFENSES AGAINST A COMPLAINT WITH NO PROOF OF DEBT OWNERSHIP FROM CAPONE</w:t>
      </w:r>
    </w:p>
    <w:p w14:paraId="6D3E8BA8" w14:textId="77777777" w:rsidR="00A72E21" w:rsidRPr="005A0F6D" w:rsidRDefault="00A72E21" w:rsidP="00A72E21">
      <w:pPr>
        <w:rPr>
          <w:rFonts w:ascii="Times New Roman" w:hAnsi="Times New Roman" w:cs="Times New Roman"/>
          <w:b/>
          <w:sz w:val="24"/>
          <w:szCs w:val="24"/>
          <w:u w:val="single"/>
        </w:rPr>
      </w:pPr>
    </w:p>
    <w:p w14:paraId="13808C2B" w14:textId="1A4B1888" w:rsidR="00A72E21" w:rsidRDefault="00A72E21" w:rsidP="00A72E21">
      <w:pPr>
        <w:spacing w:line="480" w:lineRule="auto"/>
        <w:rPr>
          <w:rFonts w:ascii="Times New Roman" w:hAnsi="Times New Roman" w:cs="Times New Roman"/>
          <w:sz w:val="24"/>
          <w:szCs w:val="24"/>
        </w:rPr>
      </w:pPr>
      <w:r>
        <w:rPr>
          <w:rFonts w:ascii="Times New Roman" w:hAnsi="Times New Roman" w:cs="Times New Roman"/>
          <w:sz w:val="24"/>
          <w:szCs w:val="24"/>
        </w:rPr>
        <w:tab/>
      </w:r>
      <w:r w:rsidR="00FD6FFA">
        <w:rPr>
          <w:rFonts w:ascii="Times New Roman" w:eastAsiaTheme="minorEastAsia" w:hAnsi="Times New Roman" w:cs="Times New Roman"/>
          <w:sz w:val="24"/>
          <w:szCs w:val="24"/>
        </w:rPr>
        <w:t xml:space="preserve">WHEREFORE, </w:t>
      </w:r>
      <w:r w:rsidR="005D510D">
        <w:rPr>
          <w:rFonts w:ascii="Times New Roman" w:eastAsiaTheme="minorEastAsia" w:hAnsi="Times New Roman" w:cs="Times New Roman"/>
          <w:sz w:val="24"/>
          <w:szCs w:val="24"/>
        </w:rPr>
        <w:t xml:space="preserve">                </w:t>
      </w:r>
      <w:r w:rsidR="00796D3B">
        <w:rPr>
          <w:rFonts w:ascii="Times New Roman" w:hAnsi="Times New Roman" w:cs="Times New Roman"/>
          <w:sz w:val="24"/>
          <w:szCs w:val="24"/>
        </w:rPr>
        <w:t xml:space="preserve"> </w:t>
      </w:r>
      <w:r>
        <w:rPr>
          <w:rFonts w:ascii="Times New Roman" w:hAnsi="Times New Roman" w:cs="Times New Roman"/>
          <w:sz w:val="24"/>
          <w:szCs w:val="24"/>
        </w:rPr>
        <w:t>(“Defendant”)</w:t>
      </w:r>
      <w:r w:rsidRPr="005A0F6D">
        <w:rPr>
          <w:rFonts w:ascii="Times New Roman" w:hAnsi="Times New Roman" w:cs="Times New Roman"/>
          <w:sz w:val="24"/>
          <w:szCs w:val="24"/>
        </w:rPr>
        <w:t>, by and through h</w:t>
      </w:r>
      <w:r w:rsidR="00C400CA">
        <w:rPr>
          <w:rFonts w:ascii="Times New Roman" w:hAnsi="Times New Roman" w:cs="Times New Roman"/>
          <w:sz w:val="24"/>
          <w:szCs w:val="24"/>
        </w:rPr>
        <w:t>is</w:t>
      </w:r>
      <w:r w:rsidRPr="005A0F6D">
        <w:rPr>
          <w:rFonts w:ascii="Times New Roman" w:hAnsi="Times New Roman" w:cs="Times New Roman"/>
          <w:sz w:val="24"/>
          <w:szCs w:val="24"/>
        </w:rPr>
        <w:t xml:space="preserve"> attorneys, </w:t>
      </w:r>
      <w:r>
        <w:rPr>
          <w:rFonts w:ascii="Times New Roman" w:hAnsi="Times New Roman" w:cs="Times New Roman"/>
          <w:sz w:val="24"/>
          <w:szCs w:val="24"/>
        </w:rPr>
        <w:t>The Law Offices of Brian P. Parker, P.C. A</w:t>
      </w:r>
      <w:r w:rsidRPr="005A0F6D">
        <w:rPr>
          <w:rFonts w:ascii="Times New Roman" w:hAnsi="Times New Roman" w:cs="Times New Roman"/>
          <w:sz w:val="24"/>
          <w:szCs w:val="24"/>
        </w:rPr>
        <w:t>nswers</w:t>
      </w:r>
      <w:r>
        <w:rPr>
          <w:rFonts w:ascii="Times New Roman" w:hAnsi="Times New Roman" w:cs="Times New Roman"/>
          <w:sz w:val="24"/>
          <w:szCs w:val="24"/>
        </w:rPr>
        <w:t xml:space="preserve"> CAP</w:t>
      </w:r>
      <w:r w:rsidR="00C400CA">
        <w:rPr>
          <w:rFonts w:ascii="Times New Roman" w:hAnsi="Times New Roman" w:cs="Times New Roman"/>
          <w:sz w:val="24"/>
          <w:szCs w:val="24"/>
        </w:rPr>
        <w:t>ONE’s</w:t>
      </w:r>
      <w:r>
        <w:rPr>
          <w:rFonts w:ascii="Times New Roman" w:hAnsi="Times New Roman" w:cs="Times New Roman"/>
          <w:sz w:val="24"/>
          <w:szCs w:val="24"/>
        </w:rPr>
        <w:t xml:space="preserve"> </w:t>
      </w:r>
      <w:r w:rsidRPr="005A0F6D">
        <w:rPr>
          <w:rFonts w:ascii="Times New Roman" w:hAnsi="Times New Roman" w:cs="Times New Roman"/>
          <w:sz w:val="24"/>
          <w:szCs w:val="24"/>
        </w:rPr>
        <w:t>Complaint as follows:</w:t>
      </w:r>
    </w:p>
    <w:p w14:paraId="7411EAA6" w14:textId="77777777"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 </w:t>
      </w:r>
    </w:p>
    <w:p w14:paraId="6E63CBE0" w14:textId="065948B7"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Denied </w:t>
      </w:r>
      <w:r w:rsidR="00E478D1">
        <w:rPr>
          <w:rFonts w:ascii="Times New Roman" w:hAnsi="Times New Roman" w:cs="Times New Roman"/>
          <w:sz w:val="24"/>
          <w:szCs w:val="24"/>
        </w:rPr>
        <w:t>this case is in Michigan.</w:t>
      </w:r>
    </w:p>
    <w:p w14:paraId="05914E09" w14:textId="095D31E6"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Neither admit or deny as Defendant </w:t>
      </w:r>
      <w:r w:rsidR="00263395">
        <w:rPr>
          <w:rFonts w:ascii="Times New Roman" w:hAnsi="Times New Roman" w:cs="Times New Roman"/>
          <w:sz w:val="24"/>
          <w:szCs w:val="24"/>
        </w:rPr>
        <w:t>should not be sued in this case or court</w:t>
      </w:r>
      <w:r>
        <w:rPr>
          <w:rFonts w:ascii="Times New Roman" w:hAnsi="Times New Roman" w:cs="Times New Roman"/>
          <w:sz w:val="24"/>
          <w:szCs w:val="24"/>
        </w:rPr>
        <w:t>.</w:t>
      </w:r>
    </w:p>
    <w:p w14:paraId="326B53E9" w14:textId="40104FD4" w:rsidR="00A72E21" w:rsidRPr="00492128" w:rsidRDefault="00263395"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w:t>
      </w:r>
      <w:r w:rsidR="00FD6FFA">
        <w:rPr>
          <w:rFonts w:ascii="Times New Roman" w:hAnsi="Times New Roman" w:cs="Times New Roman"/>
          <w:sz w:val="24"/>
          <w:szCs w:val="24"/>
        </w:rPr>
        <w:t>eny</w:t>
      </w:r>
      <w:r>
        <w:rPr>
          <w:rFonts w:ascii="Times New Roman" w:hAnsi="Times New Roman" w:cs="Times New Roman"/>
          <w:sz w:val="24"/>
          <w:szCs w:val="24"/>
        </w:rPr>
        <w:t xml:space="preserve"> this and the</w:t>
      </w:r>
      <w:r w:rsidR="00FD6FFA">
        <w:rPr>
          <w:rFonts w:ascii="Times New Roman" w:hAnsi="Times New Roman" w:cs="Times New Roman"/>
          <w:sz w:val="24"/>
          <w:szCs w:val="24"/>
        </w:rPr>
        <w:t xml:space="preserve"> substance of this lawsuit as Plaintiff has not provided proof of ownership of the alleged debt</w:t>
      </w:r>
      <w:r>
        <w:rPr>
          <w:rFonts w:ascii="Times New Roman" w:hAnsi="Times New Roman" w:cs="Times New Roman"/>
          <w:sz w:val="24"/>
          <w:szCs w:val="24"/>
        </w:rPr>
        <w:t xml:space="preserve"> to make this </w:t>
      </w:r>
      <w:r w:rsidR="002D484E">
        <w:rPr>
          <w:rFonts w:ascii="Times New Roman" w:hAnsi="Times New Roman" w:cs="Times New Roman"/>
          <w:sz w:val="24"/>
          <w:szCs w:val="24"/>
        </w:rPr>
        <w:t>allegation or claim</w:t>
      </w:r>
      <w:r w:rsidR="00FD6FFA">
        <w:rPr>
          <w:rFonts w:ascii="Times New Roman" w:hAnsi="Times New Roman" w:cs="Times New Roman"/>
          <w:sz w:val="24"/>
          <w:szCs w:val="24"/>
        </w:rPr>
        <w:t xml:space="preserve">. </w:t>
      </w:r>
      <w:r w:rsidR="002D484E" w:rsidRPr="3AF7D385">
        <w:rPr>
          <w:rFonts w:ascii="Times New Roman" w:hAnsi="Times New Roman" w:cs="Times New Roman"/>
          <w:b/>
          <w:bCs/>
          <w:sz w:val="24"/>
          <w:szCs w:val="24"/>
          <w:u w:val="single"/>
        </w:rPr>
        <w:t>Please see Exhibit 1</w:t>
      </w:r>
      <w:r w:rsidR="002D484E">
        <w:rPr>
          <w:rFonts w:ascii="Times New Roman" w:hAnsi="Times New Roman" w:cs="Times New Roman"/>
          <w:bCs/>
          <w:sz w:val="24"/>
          <w:szCs w:val="24"/>
        </w:rPr>
        <w:t>.</w:t>
      </w:r>
    </w:p>
    <w:p w14:paraId="5A7EE4AA" w14:textId="6EEAA7DD"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Denied as there is no proof of </w:t>
      </w:r>
      <w:r w:rsidR="002D484E">
        <w:rPr>
          <w:rFonts w:ascii="Times New Roman" w:hAnsi="Times New Roman" w:cs="Times New Roman"/>
          <w:sz w:val="24"/>
          <w:szCs w:val="24"/>
        </w:rPr>
        <w:t xml:space="preserve">any of </w:t>
      </w:r>
      <w:r>
        <w:rPr>
          <w:rFonts w:ascii="Times New Roman" w:hAnsi="Times New Roman" w:cs="Times New Roman"/>
          <w:sz w:val="24"/>
          <w:szCs w:val="24"/>
        </w:rPr>
        <w:t xml:space="preserve">this. </w:t>
      </w:r>
      <w:r w:rsidRPr="3AF7D385">
        <w:rPr>
          <w:rFonts w:ascii="Times New Roman" w:hAnsi="Times New Roman" w:cs="Times New Roman"/>
          <w:b/>
          <w:bCs/>
          <w:sz w:val="24"/>
          <w:szCs w:val="24"/>
          <w:u w:val="single"/>
        </w:rPr>
        <w:t>Please see Exhibit 1</w:t>
      </w:r>
      <w:r>
        <w:rPr>
          <w:rFonts w:ascii="Times New Roman" w:hAnsi="Times New Roman" w:cs="Times New Roman"/>
          <w:bCs/>
          <w:sz w:val="24"/>
          <w:szCs w:val="24"/>
        </w:rPr>
        <w:t>.</w:t>
      </w:r>
      <w:r w:rsidR="00A571DC">
        <w:rPr>
          <w:rFonts w:ascii="Times New Roman" w:hAnsi="Times New Roman" w:cs="Times New Roman"/>
          <w:bCs/>
          <w:sz w:val="24"/>
          <w:szCs w:val="24"/>
        </w:rPr>
        <w:t xml:space="preserve"> </w:t>
      </w:r>
    </w:p>
    <w:p w14:paraId="5117317D" w14:textId="54DF7F31"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2D484E">
        <w:rPr>
          <w:rFonts w:ascii="Times New Roman" w:hAnsi="Times New Roman" w:cs="Times New Roman"/>
          <w:sz w:val="24"/>
          <w:szCs w:val="24"/>
        </w:rPr>
        <w:t xml:space="preserve"> </w:t>
      </w:r>
      <w:r w:rsidR="002D484E" w:rsidRPr="3AF7D385">
        <w:rPr>
          <w:rFonts w:ascii="Times New Roman" w:hAnsi="Times New Roman" w:cs="Times New Roman"/>
          <w:b/>
          <w:bCs/>
          <w:sz w:val="24"/>
          <w:szCs w:val="24"/>
          <w:u w:val="single"/>
        </w:rPr>
        <w:t>Please see Exhibit 1</w:t>
      </w:r>
      <w:r w:rsidR="0028236F">
        <w:rPr>
          <w:rFonts w:ascii="Times New Roman" w:hAnsi="Times New Roman" w:cs="Times New Roman"/>
          <w:b/>
          <w:bCs/>
          <w:sz w:val="24"/>
          <w:szCs w:val="24"/>
          <w:u w:val="single"/>
        </w:rPr>
        <w:t xml:space="preserve"> and paragraph 6 of the Exhibit</w:t>
      </w:r>
      <w:r w:rsidR="002D484E">
        <w:rPr>
          <w:rFonts w:ascii="Times New Roman" w:hAnsi="Times New Roman" w:cs="Times New Roman"/>
          <w:bCs/>
          <w:sz w:val="24"/>
          <w:szCs w:val="24"/>
        </w:rPr>
        <w:t>.</w:t>
      </w:r>
    </w:p>
    <w:p w14:paraId="01D25930" w14:textId="46D54743" w:rsidR="00A72E21" w:rsidRPr="008D1682"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7B1645">
        <w:rPr>
          <w:rFonts w:ascii="Times New Roman" w:hAnsi="Times New Roman" w:cs="Times New Roman"/>
          <w:sz w:val="24"/>
          <w:szCs w:val="24"/>
        </w:rPr>
        <w:t xml:space="preserve"> as there is no proof of </w:t>
      </w:r>
      <w:r w:rsidR="00CA7557">
        <w:rPr>
          <w:rFonts w:ascii="Times New Roman" w:hAnsi="Times New Roman" w:cs="Times New Roman"/>
          <w:sz w:val="24"/>
          <w:szCs w:val="24"/>
        </w:rPr>
        <w:t xml:space="preserve">ownership of the debt to make this claim </w:t>
      </w:r>
      <w:r w:rsidR="007B1645">
        <w:rPr>
          <w:rFonts w:ascii="Times New Roman" w:hAnsi="Times New Roman" w:cs="Times New Roman"/>
          <w:sz w:val="24"/>
          <w:szCs w:val="24"/>
        </w:rPr>
        <w:t>attached to the complaint</w:t>
      </w:r>
      <w:r>
        <w:rPr>
          <w:rFonts w:ascii="Times New Roman" w:hAnsi="Times New Roman" w:cs="Times New Roman"/>
          <w:sz w:val="24"/>
          <w:szCs w:val="24"/>
        </w:rPr>
        <w:t>.</w:t>
      </w:r>
      <w:r w:rsidR="007C5246">
        <w:rPr>
          <w:rFonts w:ascii="Times New Roman" w:hAnsi="Times New Roman" w:cs="Times New Roman"/>
          <w:sz w:val="24"/>
          <w:szCs w:val="24"/>
        </w:rPr>
        <w:t xml:space="preserve"> </w:t>
      </w:r>
      <w:r w:rsidR="007C5246">
        <w:rPr>
          <w:rFonts w:ascii="Times New Roman" w:hAnsi="Times New Roman" w:cs="Times New Roman"/>
          <w:b/>
          <w:bCs/>
          <w:sz w:val="24"/>
          <w:szCs w:val="24"/>
          <w:u w:val="single"/>
        </w:rPr>
        <w:t>Please see Exhibit 1.</w:t>
      </w:r>
    </w:p>
    <w:p w14:paraId="7DB43291" w14:textId="17F14EDC" w:rsidR="00A72E21" w:rsidRDefault="00A72E21" w:rsidP="00A72E21">
      <w:pPr>
        <w:pStyle w:val="ListParagraph"/>
        <w:numPr>
          <w:ilvl w:val="0"/>
          <w:numId w:val="2"/>
        </w:numPr>
        <w:spacing w:line="480" w:lineRule="auto"/>
        <w:rPr>
          <w:rFonts w:ascii="Times New Roman" w:hAnsi="Times New Roman" w:cs="Times New Roman"/>
          <w:sz w:val="24"/>
          <w:szCs w:val="24"/>
        </w:rPr>
      </w:pPr>
      <w:r w:rsidRPr="3AF7D385">
        <w:rPr>
          <w:rFonts w:ascii="Times New Roman" w:hAnsi="Times New Roman" w:cs="Times New Roman"/>
          <w:sz w:val="24"/>
          <w:szCs w:val="24"/>
        </w:rPr>
        <w:t xml:space="preserve">Defendant </w:t>
      </w:r>
      <w:r>
        <w:rPr>
          <w:rFonts w:ascii="Times New Roman" w:hAnsi="Times New Roman" w:cs="Times New Roman"/>
          <w:sz w:val="24"/>
          <w:szCs w:val="24"/>
        </w:rPr>
        <w:t xml:space="preserve">denies </w:t>
      </w:r>
      <w:r w:rsidR="00601E51">
        <w:rPr>
          <w:rFonts w:ascii="Times New Roman" w:hAnsi="Times New Roman" w:cs="Times New Roman"/>
          <w:sz w:val="24"/>
          <w:szCs w:val="24"/>
        </w:rPr>
        <w:t>and further, t</w:t>
      </w:r>
      <w:r>
        <w:rPr>
          <w:rFonts w:ascii="Times New Roman" w:hAnsi="Times New Roman" w:cs="Times New Roman"/>
          <w:sz w:val="24"/>
          <w:szCs w:val="24"/>
        </w:rPr>
        <w:t>here is no cont</w:t>
      </w:r>
      <w:r w:rsidR="00601E51">
        <w:rPr>
          <w:rFonts w:ascii="Times New Roman" w:hAnsi="Times New Roman" w:cs="Times New Roman"/>
          <w:sz w:val="24"/>
          <w:szCs w:val="24"/>
        </w:rPr>
        <w:t>r</w:t>
      </w:r>
      <w:r>
        <w:rPr>
          <w:rFonts w:ascii="Times New Roman" w:hAnsi="Times New Roman" w:cs="Times New Roman"/>
          <w:sz w:val="24"/>
          <w:szCs w:val="24"/>
        </w:rPr>
        <w:t>act between the parties attached.</w:t>
      </w:r>
      <w:r w:rsidR="007C5246">
        <w:rPr>
          <w:rFonts w:ascii="Times New Roman" w:hAnsi="Times New Roman" w:cs="Times New Roman"/>
          <w:sz w:val="24"/>
          <w:szCs w:val="24"/>
        </w:rPr>
        <w:t xml:space="preserve"> </w:t>
      </w:r>
      <w:r w:rsidR="007C5246">
        <w:rPr>
          <w:rFonts w:ascii="Times New Roman" w:hAnsi="Times New Roman" w:cs="Times New Roman"/>
          <w:b/>
          <w:bCs/>
          <w:sz w:val="24"/>
          <w:szCs w:val="24"/>
          <w:u w:val="single"/>
        </w:rPr>
        <w:t>Please see Exhibit 1.</w:t>
      </w:r>
    </w:p>
    <w:p w14:paraId="0504E45C" w14:textId="43F0642E"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 as to this Plaintiff. See Answer Paragraph #</w:t>
      </w:r>
      <w:r w:rsidR="00B72C9E">
        <w:rPr>
          <w:rFonts w:ascii="Times New Roman" w:hAnsi="Times New Roman" w:cs="Times New Roman"/>
          <w:sz w:val="24"/>
          <w:szCs w:val="24"/>
        </w:rPr>
        <w:t>7 and #</w:t>
      </w:r>
      <w:r>
        <w:rPr>
          <w:rFonts w:ascii="Times New Roman" w:hAnsi="Times New Roman" w:cs="Times New Roman"/>
          <w:sz w:val="24"/>
          <w:szCs w:val="24"/>
        </w:rPr>
        <w:t xml:space="preserve">8. </w:t>
      </w:r>
      <w:r w:rsidR="00005473">
        <w:rPr>
          <w:rFonts w:ascii="Times New Roman" w:hAnsi="Times New Roman" w:cs="Times New Roman"/>
          <w:sz w:val="24"/>
          <w:szCs w:val="24"/>
        </w:rPr>
        <w:t xml:space="preserve"> </w:t>
      </w:r>
      <w:r w:rsidR="00005473" w:rsidRPr="3AF7D385">
        <w:rPr>
          <w:rFonts w:ascii="Times New Roman" w:hAnsi="Times New Roman" w:cs="Times New Roman"/>
          <w:b/>
          <w:bCs/>
          <w:sz w:val="24"/>
          <w:szCs w:val="24"/>
          <w:u w:val="single"/>
        </w:rPr>
        <w:t>Please see Exhibit 1</w:t>
      </w:r>
      <w:r w:rsidR="00005473">
        <w:rPr>
          <w:rFonts w:ascii="Times New Roman" w:hAnsi="Times New Roman" w:cs="Times New Roman"/>
          <w:bCs/>
          <w:sz w:val="24"/>
          <w:szCs w:val="24"/>
        </w:rPr>
        <w:t>.</w:t>
      </w:r>
    </w:p>
    <w:p w14:paraId="27B95565" w14:textId="5B9B0BA0"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 as to this Plaintiff. See Answer Paragraph #</w:t>
      </w:r>
      <w:r w:rsidR="00B72C9E">
        <w:rPr>
          <w:rFonts w:ascii="Times New Roman" w:hAnsi="Times New Roman" w:cs="Times New Roman"/>
          <w:sz w:val="24"/>
          <w:szCs w:val="24"/>
        </w:rPr>
        <w:t>7 and #</w:t>
      </w:r>
      <w:r>
        <w:rPr>
          <w:rFonts w:ascii="Times New Roman" w:hAnsi="Times New Roman" w:cs="Times New Roman"/>
          <w:sz w:val="24"/>
          <w:szCs w:val="24"/>
        </w:rPr>
        <w:t xml:space="preserve">8 and </w:t>
      </w:r>
      <w:r w:rsidRPr="008621F7">
        <w:rPr>
          <w:rFonts w:ascii="Times New Roman" w:hAnsi="Times New Roman" w:cs="Times New Roman"/>
          <w:b/>
          <w:bCs/>
          <w:sz w:val="24"/>
          <w:szCs w:val="24"/>
          <w:u w:val="single"/>
        </w:rPr>
        <w:t>Exhibit 1</w:t>
      </w:r>
      <w:r>
        <w:rPr>
          <w:rFonts w:ascii="Times New Roman" w:hAnsi="Times New Roman" w:cs="Times New Roman"/>
          <w:sz w:val="24"/>
          <w:szCs w:val="24"/>
        </w:rPr>
        <w:t xml:space="preserve">. </w:t>
      </w:r>
    </w:p>
    <w:p w14:paraId="0C0DD178" w14:textId="77777777"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Denied as to this Plaintiff, see </w:t>
      </w:r>
      <w:r w:rsidRPr="003B1914">
        <w:rPr>
          <w:rFonts w:ascii="Times New Roman" w:hAnsi="Times New Roman" w:cs="Times New Roman"/>
          <w:b/>
          <w:bCs/>
          <w:sz w:val="24"/>
          <w:szCs w:val="24"/>
          <w:u w:val="single"/>
        </w:rPr>
        <w:t>Exhibit 1</w:t>
      </w:r>
      <w:r>
        <w:rPr>
          <w:rFonts w:ascii="Times New Roman" w:hAnsi="Times New Roman" w:cs="Times New Roman"/>
          <w:sz w:val="24"/>
          <w:szCs w:val="24"/>
        </w:rPr>
        <w:t xml:space="preserve">. </w:t>
      </w:r>
    </w:p>
    <w:p w14:paraId="31A3DD9C" w14:textId="4990A0DD" w:rsidR="00553495" w:rsidRPr="00553495" w:rsidRDefault="00553495" w:rsidP="00553495">
      <w:pPr>
        <w:pStyle w:val="ListParagraph"/>
        <w:spacing w:line="480" w:lineRule="auto"/>
        <w:ind w:left="360"/>
        <w:jc w:val="center"/>
        <w:rPr>
          <w:rFonts w:ascii="Times New Roman" w:hAnsi="Times New Roman" w:cs="Times New Roman"/>
          <w:sz w:val="24"/>
          <w:szCs w:val="24"/>
        </w:rPr>
      </w:pPr>
      <w:bookmarkStart w:id="2" w:name="_Hlk185485323"/>
      <w:r>
        <w:rPr>
          <w:rFonts w:ascii="Times New Roman" w:hAnsi="Times New Roman" w:cs="Times New Roman"/>
          <w:b/>
          <w:bCs/>
          <w:sz w:val="24"/>
          <w:szCs w:val="24"/>
          <w:u w:val="single"/>
        </w:rPr>
        <w:t>A</w:t>
      </w:r>
      <w:r w:rsidRPr="00553495">
        <w:rPr>
          <w:rFonts w:ascii="Times New Roman" w:hAnsi="Times New Roman" w:cs="Times New Roman"/>
          <w:b/>
          <w:bCs/>
          <w:sz w:val="24"/>
          <w:szCs w:val="24"/>
          <w:u w:val="single"/>
        </w:rPr>
        <w:t>CCOUNT STATEMENT CLAIM  IS DENIED</w:t>
      </w:r>
    </w:p>
    <w:bookmarkEnd w:id="2"/>
    <w:p w14:paraId="17186AE9" w14:textId="77777777" w:rsidR="00553495" w:rsidRDefault="00553495" w:rsidP="00553495">
      <w:pPr>
        <w:pStyle w:val="ListParagraph"/>
        <w:spacing w:line="480" w:lineRule="auto"/>
        <w:ind w:left="360"/>
        <w:rPr>
          <w:rFonts w:ascii="Times New Roman" w:hAnsi="Times New Roman" w:cs="Times New Roman"/>
          <w:sz w:val="24"/>
          <w:szCs w:val="24"/>
        </w:rPr>
      </w:pPr>
    </w:p>
    <w:p w14:paraId="0A85B674" w14:textId="6CEE1A42" w:rsidR="00553495" w:rsidRDefault="00553495"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Denied. </w:t>
      </w:r>
      <w:r w:rsidRPr="00553495">
        <w:rPr>
          <w:rFonts w:ascii="Times New Roman" w:hAnsi="Times New Roman" w:cs="Times New Roman"/>
          <w:b/>
          <w:bCs/>
          <w:sz w:val="24"/>
          <w:szCs w:val="24"/>
          <w:u w:val="single"/>
        </w:rPr>
        <w:t>Please see Exhibit 1</w:t>
      </w:r>
      <w:r>
        <w:rPr>
          <w:rFonts w:ascii="Times New Roman" w:hAnsi="Times New Roman" w:cs="Times New Roman"/>
          <w:sz w:val="24"/>
          <w:szCs w:val="24"/>
        </w:rPr>
        <w:t xml:space="preserve">. </w:t>
      </w:r>
    </w:p>
    <w:p w14:paraId="0929B0E7" w14:textId="71E594A0"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Denied, and further, denied as to Answer Pleading #8 and #7 as to the lack of any cont</w:t>
      </w:r>
      <w:r w:rsidR="001A4610">
        <w:rPr>
          <w:rFonts w:ascii="Times New Roman" w:hAnsi="Times New Roman" w:cs="Times New Roman"/>
          <w:sz w:val="24"/>
          <w:szCs w:val="24"/>
        </w:rPr>
        <w:t>r</w:t>
      </w:r>
      <w:r>
        <w:rPr>
          <w:rFonts w:ascii="Times New Roman" w:hAnsi="Times New Roman" w:cs="Times New Roman"/>
          <w:sz w:val="24"/>
          <w:szCs w:val="24"/>
        </w:rPr>
        <w:t xml:space="preserve">act, </w:t>
      </w:r>
      <w:r w:rsidR="00FD6FFA">
        <w:rPr>
          <w:rFonts w:ascii="Times New Roman" w:hAnsi="Times New Roman" w:cs="Times New Roman"/>
          <w:sz w:val="24"/>
          <w:szCs w:val="24"/>
        </w:rPr>
        <w:t>payment,</w:t>
      </w:r>
      <w:r>
        <w:rPr>
          <w:rFonts w:ascii="Times New Roman" w:hAnsi="Times New Roman" w:cs="Times New Roman"/>
          <w:sz w:val="24"/>
          <w:szCs w:val="24"/>
        </w:rPr>
        <w:t xml:space="preserve"> </w:t>
      </w:r>
      <w:r w:rsidR="00553495">
        <w:rPr>
          <w:rFonts w:ascii="Times New Roman" w:hAnsi="Times New Roman" w:cs="Times New Roman"/>
          <w:sz w:val="24"/>
          <w:szCs w:val="24"/>
        </w:rPr>
        <w:t xml:space="preserve">assignment with the Plaintiff and Capital One Financial Corporation </w:t>
      </w:r>
      <w:r>
        <w:rPr>
          <w:rFonts w:ascii="Times New Roman" w:hAnsi="Times New Roman" w:cs="Times New Roman"/>
          <w:sz w:val="24"/>
          <w:szCs w:val="24"/>
        </w:rPr>
        <w:t>or agreement between the parties</w:t>
      </w:r>
      <w:r w:rsidR="007C5246">
        <w:rPr>
          <w:rFonts w:ascii="Times New Roman" w:hAnsi="Times New Roman" w:cs="Times New Roman"/>
          <w:sz w:val="24"/>
          <w:szCs w:val="24"/>
        </w:rPr>
        <w:t>.</w:t>
      </w:r>
      <w:r w:rsidR="00553495">
        <w:rPr>
          <w:rFonts w:ascii="Times New Roman" w:hAnsi="Times New Roman" w:cs="Times New Roman"/>
          <w:sz w:val="24"/>
          <w:szCs w:val="24"/>
        </w:rPr>
        <w:t xml:space="preserve"> </w:t>
      </w:r>
      <w:r w:rsidR="00553495" w:rsidRPr="00553495">
        <w:rPr>
          <w:rFonts w:ascii="Times New Roman" w:hAnsi="Times New Roman" w:cs="Times New Roman"/>
          <w:b/>
          <w:bCs/>
          <w:sz w:val="24"/>
          <w:szCs w:val="24"/>
          <w:u w:val="single"/>
        </w:rPr>
        <w:t>See Exhibit 1</w:t>
      </w:r>
      <w:r w:rsidR="00553495">
        <w:rPr>
          <w:rFonts w:ascii="Times New Roman" w:hAnsi="Times New Roman" w:cs="Times New Roman"/>
          <w:sz w:val="24"/>
          <w:szCs w:val="24"/>
        </w:rPr>
        <w:t>.</w:t>
      </w:r>
    </w:p>
    <w:p w14:paraId="1F744C43" w14:textId="02D9A353"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553495">
        <w:rPr>
          <w:rFonts w:ascii="Times New Roman" w:hAnsi="Times New Roman" w:cs="Times New Roman"/>
          <w:sz w:val="24"/>
          <w:szCs w:val="24"/>
        </w:rPr>
        <w:t xml:space="preserve"> as to this Plaintiff</w:t>
      </w:r>
      <w:r>
        <w:rPr>
          <w:rFonts w:ascii="Times New Roman" w:hAnsi="Times New Roman" w:cs="Times New Roman"/>
          <w:sz w:val="24"/>
          <w:szCs w:val="24"/>
        </w:rPr>
        <w:t>.</w:t>
      </w:r>
    </w:p>
    <w:p w14:paraId="4B9E5E9C" w14:textId="54D60727"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87599B">
        <w:rPr>
          <w:rFonts w:ascii="Times New Roman" w:hAnsi="Times New Roman" w:cs="Times New Roman"/>
          <w:sz w:val="24"/>
          <w:szCs w:val="24"/>
        </w:rPr>
        <w:t xml:space="preserve"> as to Account Stated claim</w:t>
      </w:r>
      <w:r w:rsidR="003E3DFC">
        <w:rPr>
          <w:rFonts w:ascii="Times New Roman" w:hAnsi="Times New Roman" w:cs="Times New Roman"/>
          <w:sz w:val="24"/>
          <w:szCs w:val="24"/>
        </w:rPr>
        <w:t xml:space="preserve"> and this Plaintiff</w:t>
      </w:r>
      <w:r w:rsidR="00CE56A5">
        <w:rPr>
          <w:rFonts w:ascii="Times New Roman" w:hAnsi="Times New Roman" w:cs="Times New Roman"/>
          <w:sz w:val="24"/>
          <w:szCs w:val="24"/>
        </w:rPr>
        <w:t xml:space="preserve"> with no payment/agreement</w:t>
      </w:r>
      <w:r w:rsidR="001D16F8">
        <w:rPr>
          <w:rFonts w:ascii="Times New Roman" w:hAnsi="Times New Roman" w:cs="Times New Roman"/>
          <w:sz w:val="24"/>
          <w:szCs w:val="24"/>
        </w:rPr>
        <w:t xml:space="preserve"> and without any explanation from Plaintiff as to what an “admission of correctness” is</w:t>
      </w:r>
      <w:r>
        <w:rPr>
          <w:rFonts w:ascii="Times New Roman" w:hAnsi="Times New Roman" w:cs="Times New Roman"/>
          <w:sz w:val="24"/>
          <w:szCs w:val="24"/>
        </w:rPr>
        <w:t>.</w:t>
      </w:r>
      <w:r w:rsidR="003823CF">
        <w:rPr>
          <w:rFonts w:ascii="Times New Roman" w:hAnsi="Times New Roman" w:cs="Times New Roman"/>
          <w:sz w:val="24"/>
          <w:szCs w:val="24"/>
        </w:rPr>
        <w:t xml:space="preserve"> </w:t>
      </w:r>
      <w:r w:rsidR="003823CF" w:rsidRPr="003823CF">
        <w:rPr>
          <w:rFonts w:ascii="Times New Roman" w:hAnsi="Times New Roman" w:cs="Times New Roman"/>
          <w:b/>
          <w:bCs/>
          <w:sz w:val="24"/>
          <w:szCs w:val="24"/>
          <w:u w:val="single"/>
        </w:rPr>
        <w:t>See Exhibit 1</w:t>
      </w:r>
      <w:r w:rsidR="003823CF">
        <w:rPr>
          <w:rFonts w:ascii="Times New Roman" w:hAnsi="Times New Roman" w:cs="Times New Roman"/>
          <w:sz w:val="24"/>
          <w:szCs w:val="24"/>
        </w:rPr>
        <w:t>.</w:t>
      </w:r>
    </w:p>
    <w:p w14:paraId="15A07053" w14:textId="781D6C29"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87599B">
        <w:rPr>
          <w:rFonts w:ascii="Times New Roman" w:hAnsi="Times New Roman" w:cs="Times New Roman"/>
          <w:sz w:val="24"/>
          <w:szCs w:val="24"/>
        </w:rPr>
        <w:t xml:space="preserve"> as to Account Stated claim</w:t>
      </w:r>
      <w:r w:rsidR="00D800E6">
        <w:rPr>
          <w:rFonts w:ascii="Times New Roman" w:hAnsi="Times New Roman" w:cs="Times New Roman"/>
          <w:sz w:val="24"/>
          <w:szCs w:val="24"/>
        </w:rPr>
        <w:t xml:space="preserve"> and this Plaintiff</w:t>
      </w:r>
      <w:r>
        <w:rPr>
          <w:rFonts w:ascii="Times New Roman" w:hAnsi="Times New Roman" w:cs="Times New Roman"/>
          <w:sz w:val="24"/>
          <w:szCs w:val="24"/>
        </w:rPr>
        <w:t>.</w:t>
      </w:r>
    </w:p>
    <w:p w14:paraId="4701D7F9" w14:textId="284751D6" w:rsidR="00A72E21" w:rsidRPr="009F1CD4" w:rsidRDefault="00A72E21" w:rsidP="00367482">
      <w:pPr>
        <w:pStyle w:val="ListParagraph"/>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480" w:lineRule="auto"/>
        <w:jc w:val="both"/>
        <w:rPr>
          <w:rFonts w:ascii="Times New Roman" w:hAnsi="Times New Roman" w:cs="Times New Roman"/>
          <w:sz w:val="24"/>
          <w:szCs w:val="24"/>
        </w:rPr>
      </w:pPr>
      <w:r w:rsidRPr="00756D28">
        <w:rPr>
          <w:rFonts w:ascii="Times New Roman" w:hAnsi="Times New Roman" w:cs="Times New Roman"/>
          <w:sz w:val="24"/>
          <w:szCs w:val="24"/>
        </w:rPr>
        <w:t>Denied</w:t>
      </w:r>
      <w:r w:rsidR="00DC2306" w:rsidRPr="00756D28">
        <w:rPr>
          <w:rFonts w:ascii="Times New Roman" w:hAnsi="Times New Roman" w:cs="Times New Roman"/>
          <w:sz w:val="24"/>
          <w:szCs w:val="24"/>
        </w:rPr>
        <w:t xml:space="preserve"> as to the Account Stated claim</w:t>
      </w:r>
      <w:r w:rsidR="00D800E6" w:rsidRPr="00756D28">
        <w:rPr>
          <w:rFonts w:ascii="Times New Roman" w:hAnsi="Times New Roman" w:cs="Times New Roman"/>
          <w:sz w:val="24"/>
          <w:szCs w:val="24"/>
        </w:rPr>
        <w:t xml:space="preserve"> and this Plaintiff</w:t>
      </w:r>
      <w:r w:rsidR="00604C42" w:rsidRPr="00756D28">
        <w:rPr>
          <w:rFonts w:ascii="Times New Roman" w:hAnsi="Times New Roman" w:cs="Times New Roman"/>
          <w:sz w:val="24"/>
          <w:szCs w:val="24"/>
        </w:rPr>
        <w:t xml:space="preserve"> and an Affidavit that violates MCL 600</w:t>
      </w:r>
      <w:r w:rsidRPr="00756D28">
        <w:rPr>
          <w:rFonts w:ascii="Times New Roman" w:hAnsi="Times New Roman" w:cs="Times New Roman"/>
          <w:sz w:val="24"/>
          <w:szCs w:val="24"/>
        </w:rPr>
        <w:t>.</w:t>
      </w:r>
      <w:r w:rsidR="009541CA" w:rsidRPr="00756D28">
        <w:rPr>
          <w:rFonts w:ascii="Times New Roman" w:hAnsi="Times New Roman" w:cs="Times New Roman"/>
          <w:sz w:val="24"/>
          <w:szCs w:val="24"/>
        </w:rPr>
        <w:t>2145 and MRE 803(6)</w:t>
      </w:r>
      <w:r w:rsidR="00095510" w:rsidRPr="00756D28">
        <w:rPr>
          <w:rFonts w:ascii="Times New Roman" w:hAnsi="Times New Roman" w:cs="Times New Roman"/>
          <w:sz w:val="24"/>
          <w:szCs w:val="24"/>
        </w:rPr>
        <w:t xml:space="preserve"> and further, </w:t>
      </w:r>
      <w:r w:rsidR="00756D28" w:rsidRPr="00756D28">
        <w:rPr>
          <w:rFonts w:ascii="Times New Roman" w:eastAsia="Times New Roman" w:hAnsi="Times New Roman" w:cs="Times New Roman"/>
          <w:sz w:val="24"/>
          <w:szCs w:val="24"/>
        </w:rPr>
        <w:t>t</w:t>
      </w:r>
      <w:r w:rsidR="00225463" w:rsidRPr="00756D28">
        <w:rPr>
          <w:rFonts w:ascii="Times New Roman" w:eastAsia="Times New Roman" w:hAnsi="Times New Roman" w:cs="Times New Roman"/>
          <w:sz w:val="24"/>
          <w:szCs w:val="24"/>
        </w:rPr>
        <w:t>here is an account Affidavit attached to the lawsuit from Virginia and appears to be suspicious in that the signature and notary are faded, and overly copied and different from the formatting of the actual Affidavit</w:t>
      </w:r>
      <w:r w:rsidR="00756D28" w:rsidRPr="00756D28">
        <w:rPr>
          <w:rFonts w:ascii="Times New Roman" w:eastAsia="Times New Roman" w:hAnsi="Times New Roman" w:cs="Times New Roman"/>
          <w:sz w:val="24"/>
          <w:szCs w:val="24"/>
        </w:rPr>
        <w:t xml:space="preserve"> further still, </w:t>
      </w:r>
      <w:r w:rsidR="00225463" w:rsidRPr="00225463">
        <w:rPr>
          <w:rFonts w:ascii="Times New Roman" w:eastAsia="Times New Roman" w:hAnsi="Times New Roman" w:cs="Times New Roman"/>
          <w:sz w:val="24"/>
          <w:szCs w:val="24"/>
        </w:rPr>
        <w:t xml:space="preserve">the Affidavit is signed under oath on July 11, 2023 and BEFORE the lawsuit in this case was filed with the Court on September 12, 2023 yet it refers to </w:t>
      </w:r>
      <w:r w:rsidR="003473B9">
        <w:rPr>
          <w:rFonts w:ascii="Times New Roman" w:eastAsia="Times New Roman" w:hAnsi="Times New Roman" w:cs="Times New Roman"/>
          <w:sz w:val="24"/>
          <w:szCs w:val="24"/>
        </w:rPr>
        <w:t xml:space="preserve">Mr.   </w:t>
      </w:r>
      <w:r w:rsidR="00225463" w:rsidRPr="00225463">
        <w:rPr>
          <w:rFonts w:ascii="Times New Roman" w:eastAsia="Times New Roman" w:hAnsi="Times New Roman" w:cs="Times New Roman"/>
          <w:sz w:val="24"/>
          <w:szCs w:val="24"/>
        </w:rPr>
        <w:t>as Defendant when that is not true without a lawsuit filed first.</w:t>
      </w:r>
    </w:p>
    <w:p w14:paraId="365B57F6" w14:textId="1B155996" w:rsidR="009F1CD4" w:rsidRPr="00756D28" w:rsidRDefault="009F1CD4" w:rsidP="009F1CD4">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480" w:lineRule="auto"/>
        <w:ind w:left="540"/>
        <w:jc w:val="both"/>
        <w:rPr>
          <w:rFonts w:ascii="Times New Roman" w:hAnsi="Times New Roman" w:cs="Times New Roman"/>
          <w:sz w:val="24"/>
          <w:szCs w:val="24"/>
        </w:rPr>
      </w:pPr>
      <w:r w:rsidRPr="009F1CD4">
        <w:rPr>
          <w:rFonts w:ascii="Times New Roman" w:hAnsi="Times New Roman" w:cs="Times New Roman"/>
          <w:noProof/>
          <w:sz w:val="24"/>
          <w:szCs w:val="24"/>
        </w:rPr>
        <w:drawing>
          <wp:inline distT="0" distB="0" distL="0" distR="0" wp14:anchorId="623BBD06" wp14:editId="66888082">
            <wp:extent cx="5943600" cy="695960"/>
            <wp:effectExtent l="0" t="0" r="0" b="8890"/>
            <wp:docPr id="14848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5960"/>
                    </a:xfrm>
                    <a:prstGeom prst="rect">
                      <a:avLst/>
                    </a:prstGeom>
                    <a:noFill/>
                    <a:ln>
                      <a:noFill/>
                    </a:ln>
                  </pic:spPr>
                </pic:pic>
              </a:graphicData>
            </a:graphic>
          </wp:inline>
        </w:drawing>
      </w:r>
    </w:p>
    <w:p w14:paraId="287B7F3C" w14:textId="42E9C7E2" w:rsidR="00095510" w:rsidRDefault="00095510" w:rsidP="00095510">
      <w:pPr>
        <w:pStyle w:val="ListParagraph"/>
        <w:spacing w:line="480" w:lineRule="auto"/>
        <w:ind w:left="360"/>
        <w:rPr>
          <w:rFonts w:ascii="Times New Roman" w:hAnsi="Times New Roman" w:cs="Times New Roman"/>
          <w:sz w:val="24"/>
          <w:szCs w:val="24"/>
        </w:rPr>
      </w:pPr>
      <w:r w:rsidRPr="00095510">
        <w:rPr>
          <w:rFonts w:ascii="Times New Roman" w:hAnsi="Times New Roman" w:cs="Times New Roman"/>
          <w:noProof/>
          <w:sz w:val="24"/>
          <w:szCs w:val="24"/>
        </w:rPr>
        <w:lastRenderedPageBreak/>
        <w:drawing>
          <wp:inline distT="0" distB="0" distL="0" distR="0" wp14:anchorId="1D9B1458" wp14:editId="4F85AC0B">
            <wp:extent cx="5943600" cy="2362835"/>
            <wp:effectExtent l="0" t="0" r="0" b="0"/>
            <wp:docPr id="50752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62835"/>
                    </a:xfrm>
                    <a:prstGeom prst="rect">
                      <a:avLst/>
                    </a:prstGeom>
                    <a:noFill/>
                    <a:ln>
                      <a:noFill/>
                    </a:ln>
                  </pic:spPr>
                </pic:pic>
              </a:graphicData>
            </a:graphic>
          </wp:inline>
        </w:drawing>
      </w:r>
    </w:p>
    <w:p w14:paraId="0AB7C78A" w14:textId="3A9BD2DE" w:rsidR="00C5654A" w:rsidRPr="00553495" w:rsidRDefault="00C5654A" w:rsidP="00C5654A">
      <w:pPr>
        <w:pStyle w:val="ListParagraph"/>
        <w:spacing w:line="480" w:lineRule="auto"/>
        <w:ind w:left="360"/>
        <w:jc w:val="center"/>
        <w:rPr>
          <w:rFonts w:ascii="Times New Roman" w:hAnsi="Times New Roman" w:cs="Times New Roman"/>
          <w:sz w:val="24"/>
          <w:szCs w:val="24"/>
        </w:rPr>
      </w:pPr>
      <w:r>
        <w:rPr>
          <w:rFonts w:ascii="Times New Roman" w:hAnsi="Times New Roman" w:cs="Times New Roman"/>
          <w:b/>
          <w:bCs/>
          <w:sz w:val="24"/>
          <w:szCs w:val="24"/>
          <w:u w:val="single"/>
        </w:rPr>
        <w:t>UNJUST ENRICHMENT</w:t>
      </w:r>
      <w:r w:rsidRPr="00553495">
        <w:rPr>
          <w:rFonts w:ascii="Times New Roman" w:hAnsi="Times New Roman" w:cs="Times New Roman"/>
          <w:b/>
          <w:bCs/>
          <w:sz w:val="24"/>
          <w:szCs w:val="24"/>
          <w:u w:val="single"/>
        </w:rPr>
        <w:t xml:space="preserve"> CLAIM  IS DENIED</w:t>
      </w:r>
    </w:p>
    <w:p w14:paraId="7DEEDC60" w14:textId="77777777" w:rsidR="00C5654A" w:rsidRDefault="00C5654A" w:rsidP="00095510">
      <w:pPr>
        <w:pStyle w:val="ListParagraph"/>
        <w:spacing w:line="480" w:lineRule="auto"/>
        <w:ind w:left="360"/>
        <w:rPr>
          <w:rFonts w:ascii="Times New Roman" w:hAnsi="Times New Roman" w:cs="Times New Roman"/>
          <w:sz w:val="24"/>
          <w:szCs w:val="24"/>
        </w:rPr>
      </w:pPr>
    </w:p>
    <w:p w14:paraId="2CC751A9" w14:textId="220DADCD" w:rsidR="00A72E21" w:rsidRPr="00F12D6E" w:rsidRDefault="00A72E21" w:rsidP="009740A4">
      <w:pPr>
        <w:pStyle w:val="ListParagraph"/>
        <w:numPr>
          <w:ilvl w:val="0"/>
          <w:numId w:val="2"/>
        </w:numPr>
        <w:spacing w:line="480" w:lineRule="auto"/>
        <w:rPr>
          <w:rFonts w:ascii="Times New Roman" w:hAnsi="Times New Roman" w:cs="Times New Roman"/>
          <w:sz w:val="24"/>
          <w:szCs w:val="24"/>
        </w:rPr>
      </w:pPr>
      <w:r w:rsidRPr="00F12D6E">
        <w:rPr>
          <w:rFonts w:ascii="Times New Roman" w:hAnsi="Times New Roman" w:cs="Times New Roman"/>
          <w:sz w:val="24"/>
          <w:szCs w:val="24"/>
        </w:rPr>
        <w:t xml:space="preserve">Denied as </w:t>
      </w:r>
      <w:r w:rsidR="00627CA4">
        <w:rPr>
          <w:rFonts w:ascii="Times New Roman" w:hAnsi="Times New Roman" w:cs="Times New Roman"/>
          <w:sz w:val="24"/>
          <w:szCs w:val="24"/>
        </w:rPr>
        <w:t>to this Plaintiff</w:t>
      </w:r>
      <w:r w:rsidR="00F12D6E" w:rsidRPr="00F12D6E">
        <w:rPr>
          <w:rFonts w:ascii="Times New Roman" w:hAnsi="Times New Roman" w:cs="Times New Roman"/>
          <w:sz w:val="24"/>
          <w:szCs w:val="24"/>
        </w:rPr>
        <w:t>.</w:t>
      </w:r>
      <w:r w:rsidRPr="00F12D6E">
        <w:rPr>
          <w:rFonts w:ascii="Times New Roman" w:hAnsi="Times New Roman" w:cs="Times New Roman"/>
          <w:sz w:val="24"/>
          <w:szCs w:val="24"/>
        </w:rPr>
        <w:t xml:space="preserve"> </w:t>
      </w:r>
      <w:r w:rsidR="00D9602F" w:rsidRPr="00D9602F">
        <w:rPr>
          <w:rFonts w:ascii="Times New Roman" w:hAnsi="Times New Roman" w:cs="Times New Roman"/>
          <w:b/>
          <w:bCs/>
          <w:sz w:val="24"/>
          <w:szCs w:val="24"/>
          <w:u w:val="single"/>
        </w:rPr>
        <w:t>See Exhibit 1</w:t>
      </w:r>
      <w:r w:rsidR="00D9602F">
        <w:rPr>
          <w:rFonts w:ascii="Times New Roman" w:hAnsi="Times New Roman" w:cs="Times New Roman"/>
          <w:sz w:val="24"/>
          <w:szCs w:val="24"/>
        </w:rPr>
        <w:t>.</w:t>
      </w:r>
    </w:p>
    <w:p w14:paraId="759490F1" w14:textId="30FCD9E7" w:rsidR="00A72E21" w:rsidRDefault="00A72E21"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CE56A5">
        <w:rPr>
          <w:rFonts w:ascii="Times New Roman" w:hAnsi="Times New Roman" w:cs="Times New Roman"/>
          <w:sz w:val="24"/>
          <w:szCs w:val="24"/>
        </w:rPr>
        <w:t xml:space="preserve"> under th</w:t>
      </w:r>
      <w:r w:rsidR="00627CA4">
        <w:rPr>
          <w:rFonts w:ascii="Times New Roman" w:hAnsi="Times New Roman" w:cs="Times New Roman"/>
          <w:sz w:val="24"/>
          <w:szCs w:val="24"/>
        </w:rPr>
        <w:t xml:space="preserve">is theory without ownership assignment proof to and from the secured trust as stated in </w:t>
      </w:r>
      <w:r w:rsidR="00627CA4" w:rsidRPr="009541CA">
        <w:rPr>
          <w:rFonts w:ascii="Times New Roman" w:hAnsi="Times New Roman" w:cs="Times New Roman"/>
          <w:b/>
          <w:bCs/>
          <w:sz w:val="24"/>
          <w:szCs w:val="24"/>
          <w:u w:val="single"/>
        </w:rPr>
        <w:t>Exhibit 1</w:t>
      </w:r>
      <w:r w:rsidR="00EC4062">
        <w:rPr>
          <w:rFonts w:ascii="Times New Roman" w:hAnsi="Times New Roman" w:cs="Times New Roman"/>
          <w:sz w:val="24"/>
          <w:szCs w:val="24"/>
        </w:rPr>
        <w:t xml:space="preserve">. </w:t>
      </w:r>
    </w:p>
    <w:p w14:paraId="34770A45" w14:textId="10DC5AE0" w:rsidR="001709C4" w:rsidRDefault="001709C4"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CE56A5">
        <w:rPr>
          <w:rFonts w:ascii="Times New Roman" w:hAnsi="Times New Roman" w:cs="Times New Roman"/>
          <w:sz w:val="24"/>
          <w:szCs w:val="24"/>
        </w:rPr>
        <w:t xml:space="preserve"> as to this Plaintiff.</w:t>
      </w:r>
    </w:p>
    <w:p w14:paraId="0AB48751" w14:textId="0E4CEE57" w:rsidR="001709C4" w:rsidRDefault="001709C4" w:rsidP="00A72E2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 as there is no proof of this attached to the complaint</w:t>
      </w:r>
      <w:r w:rsidR="001F46A1">
        <w:rPr>
          <w:rFonts w:ascii="Times New Roman" w:hAnsi="Times New Roman" w:cs="Times New Roman"/>
          <w:sz w:val="24"/>
          <w:szCs w:val="24"/>
        </w:rPr>
        <w:t>.</w:t>
      </w:r>
      <w:r w:rsidR="003C559D">
        <w:rPr>
          <w:rFonts w:ascii="Times New Roman" w:hAnsi="Times New Roman" w:cs="Times New Roman"/>
          <w:sz w:val="24"/>
          <w:szCs w:val="24"/>
        </w:rPr>
        <w:t xml:space="preserve"> </w:t>
      </w:r>
      <w:r w:rsidR="003C559D" w:rsidRPr="003C559D">
        <w:rPr>
          <w:rFonts w:ascii="Times New Roman" w:hAnsi="Times New Roman" w:cs="Times New Roman"/>
          <w:b/>
          <w:bCs/>
          <w:sz w:val="24"/>
          <w:szCs w:val="24"/>
          <w:u w:val="single"/>
        </w:rPr>
        <w:t>See Exhibit 1</w:t>
      </w:r>
      <w:r w:rsidR="003C559D">
        <w:rPr>
          <w:rFonts w:ascii="Times New Roman" w:hAnsi="Times New Roman" w:cs="Times New Roman"/>
          <w:sz w:val="24"/>
          <w:szCs w:val="24"/>
        </w:rPr>
        <w:t>.</w:t>
      </w:r>
    </w:p>
    <w:p w14:paraId="7322CEF7" w14:textId="77777777" w:rsidR="00BB4C5A" w:rsidRDefault="008932FD" w:rsidP="009541CA">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Denied</w:t>
      </w:r>
      <w:r w:rsidR="00CE56A5">
        <w:rPr>
          <w:rFonts w:ascii="Times New Roman" w:hAnsi="Times New Roman" w:cs="Times New Roman"/>
          <w:sz w:val="24"/>
          <w:szCs w:val="24"/>
        </w:rPr>
        <w:t xml:space="preserve"> as to this Plaintiff</w:t>
      </w:r>
      <w:r>
        <w:rPr>
          <w:rFonts w:ascii="Times New Roman" w:hAnsi="Times New Roman" w:cs="Times New Roman"/>
          <w:sz w:val="24"/>
          <w:szCs w:val="24"/>
        </w:rPr>
        <w:t>.</w:t>
      </w:r>
      <w:r w:rsidR="009541CA">
        <w:rPr>
          <w:rFonts w:ascii="Times New Roman" w:hAnsi="Times New Roman" w:cs="Times New Roman"/>
          <w:sz w:val="24"/>
          <w:szCs w:val="24"/>
        </w:rPr>
        <w:t xml:space="preserve"> </w:t>
      </w:r>
      <w:r w:rsidR="009541CA" w:rsidRPr="009541CA">
        <w:rPr>
          <w:rFonts w:ascii="Times New Roman" w:hAnsi="Times New Roman" w:cs="Times New Roman"/>
          <w:b/>
          <w:bCs/>
          <w:sz w:val="24"/>
          <w:szCs w:val="24"/>
          <w:u w:val="single"/>
        </w:rPr>
        <w:t>Please see Exhibit 1</w:t>
      </w:r>
      <w:r w:rsidR="009541CA">
        <w:rPr>
          <w:rFonts w:ascii="Times New Roman" w:hAnsi="Times New Roman" w:cs="Times New Roman"/>
          <w:sz w:val="24"/>
          <w:szCs w:val="24"/>
        </w:rPr>
        <w:t xml:space="preserve">. </w:t>
      </w:r>
    </w:p>
    <w:p w14:paraId="5F895181" w14:textId="5F3FEDA4" w:rsidR="00A72E21" w:rsidRPr="00BB4C5A" w:rsidRDefault="00A72E21" w:rsidP="00BB4C5A">
      <w:pPr>
        <w:spacing w:line="480" w:lineRule="auto"/>
        <w:ind w:firstLine="360"/>
        <w:rPr>
          <w:rFonts w:ascii="Times New Roman" w:hAnsi="Times New Roman" w:cs="Times New Roman"/>
          <w:sz w:val="24"/>
          <w:szCs w:val="24"/>
        </w:rPr>
      </w:pPr>
      <w:r w:rsidRPr="00BB4C5A">
        <w:rPr>
          <w:rFonts w:ascii="Times New Roman" w:hAnsi="Times New Roman" w:cs="Times New Roman"/>
          <w:sz w:val="24"/>
          <w:szCs w:val="24"/>
        </w:rPr>
        <w:t xml:space="preserve">WHEREFORE, Defendant requests that this Court deny the relief requested in Plaintiff’s Complaint and award Defendant such other relief as the Court deems just and equitable. </w:t>
      </w:r>
      <w:r w:rsidRPr="00BB4C5A">
        <w:rPr>
          <w:rFonts w:ascii="Times New Roman" w:hAnsi="Times New Roman" w:cs="Times New Roman"/>
          <w:b/>
          <w:bCs/>
          <w:sz w:val="24"/>
          <w:szCs w:val="24"/>
          <w:u w:val="single"/>
        </w:rPr>
        <w:t xml:space="preserve">Please see </w:t>
      </w:r>
      <w:r w:rsidR="009C438F" w:rsidRPr="00BB4C5A">
        <w:rPr>
          <w:rFonts w:ascii="Times New Roman" w:hAnsi="Times New Roman" w:cs="Times New Roman"/>
          <w:b/>
          <w:bCs/>
          <w:sz w:val="24"/>
          <w:szCs w:val="24"/>
          <w:u w:val="single"/>
        </w:rPr>
        <w:t xml:space="preserve">Mr. </w:t>
      </w:r>
      <w:r w:rsidR="002B7E67">
        <w:rPr>
          <w:rFonts w:ascii="Times New Roman" w:hAnsi="Times New Roman" w:cs="Times New Roman"/>
          <w:b/>
          <w:bCs/>
          <w:sz w:val="24"/>
          <w:szCs w:val="24"/>
          <w:u w:val="single"/>
        </w:rPr>
        <w:t xml:space="preserve">                       </w:t>
      </w:r>
      <w:r w:rsidRPr="00BB4C5A">
        <w:rPr>
          <w:rFonts w:ascii="Times New Roman" w:hAnsi="Times New Roman" w:cs="Times New Roman"/>
          <w:b/>
          <w:bCs/>
          <w:sz w:val="24"/>
          <w:szCs w:val="24"/>
          <w:u w:val="single"/>
        </w:rPr>
        <w:t xml:space="preserve"> Affidavit under MCL 600.2145 at Exhibit 1</w:t>
      </w:r>
      <w:r w:rsidRPr="00BB4C5A">
        <w:rPr>
          <w:rFonts w:ascii="Times New Roman" w:hAnsi="Times New Roman" w:cs="Times New Roman"/>
          <w:sz w:val="24"/>
          <w:szCs w:val="24"/>
        </w:rPr>
        <w:t>.</w:t>
      </w:r>
    </w:p>
    <w:p w14:paraId="3B6AC774" w14:textId="77777777" w:rsidR="009C438F" w:rsidRPr="006545D8" w:rsidRDefault="009C438F" w:rsidP="00A72E21">
      <w:pPr>
        <w:spacing w:line="480" w:lineRule="auto"/>
        <w:ind w:firstLine="720"/>
        <w:rPr>
          <w:rFonts w:ascii="Times New Roman" w:hAnsi="Times New Roman" w:cs="Times New Roman"/>
          <w:sz w:val="24"/>
          <w:szCs w:val="24"/>
        </w:rPr>
      </w:pPr>
    </w:p>
    <w:p w14:paraId="3208A7B1" w14:textId="77777777" w:rsidR="00A72E21" w:rsidRPr="005A0F6D" w:rsidRDefault="00A72E21" w:rsidP="00A72E21">
      <w:pPr>
        <w:spacing w:line="480" w:lineRule="auto"/>
        <w:jc w:val="center"/>
        <w:rPr>
          <w:rFonts w:ascii="Times New Roman" w:hAnsi="Times New Roman" w:cs="Times New Roman"/>
          <w:b/>
          <w:bCs/>
          <w:sz w:val="24"/>
          <w:szCs w:val="24"/>
          <w:u w:val="single"/>
        </w:rPr>
      </w:pPr>
      <w:r w:rsidRPr="3AF7D385">
        <w:rPr>
          <w:rFonts w:ascii="Times New Roman" w:hAnsi="Times New Roman" w:cs="Times New Roman"/>
          <w:b/>
          <w:bCs/>
          <w:sz w:val="24"/>
          <w:szCs w:val="24"/>
          <w:u w:val="single"/>
        </w:rPr>
        <w:t>AFFIRMATIVE DEFENSES</w:t>
      </w:r>
    </w:p>
    <w:p w14:paraId="11160560" w14:textId="77777777" w:rsidR="00A72E21" w:rsidRPr="005A0F6D" w:rsidRDefault="00A72E21" w:rsidP="00A72E21">
      <w:pPr>
        <w:spacing w:line="480" w:lineRule="auto"/>
        <w:rPr>
          <w:rFonts w:ascii="Times New Roman" w:hAnsi="Times New Roman" w:cs="Times New Roman"/>
          <w:sz w:val="24"/>
          <w:szCs w:val="24"/>
        </w:rPr>
      </w:pPr>
      <w:r w:rsidRPr="005A0F6D">
        <w:rPr>
          <w:rFonts w:ascii="Times New Roman" w:hAnsi="Times New Roman" w:cs="Times New Roman"/>
          <w:sz w:val="24"/>
          <w:szCs w:val="24"/>
        </w:rPr>
        <w:tab/>
        <w:t>Defendant pleads the following affirmative defenses:</w:t>
      </w:r>
    </w:p>
    <w:p w14:paraId="14D8DFB6" w14:textId="262E41D5" w:rsidR="00A72E21"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t>Plaintiff fails to state a claim upon which relief can be granted</w:t>
      </w:r>
      <w:r>
        <w:rPr>
          <w:rFonts w:ascii="Times New Roman" w:hAnsi="Times New Roman" w:cs="Times New Roman"/>
          <w:sz w:val="24"/>
          <w:szCs w:val="24"/>
        </w:rPr>
        <w:t xml:space="preserve"> or proven</w:t>
      </w:r>
      <w:r w:rsidR="00FD6FFA">
        <w:rPr>
          <w:rFonts w:ascii="Times New Roman" w:hAnsi="Times New Roman" w:cs="Times New Roman"/>
          <w:sz w:val="24"/>
          <w:szCs w:val="24"/>
        </w:rPr>
        <w:t>.</w:t>
      </w:r>
    </w:p>
    <w:p w14:paraId="5F0B068F" w14:textId="1327C2F1" w:rsidR="00A72E21"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t>Plaintiff fails to state a claim upon which relief can be granted</w:t>
      </w:r>
      <w:r w:rsidR="00FD6FFA">
        <w:rPr>
          <w:rFonts w:ascii="Times New Roman" w:hAnsi="Times New Roman" w:cs="Times New Roman"/>
          <w:sz w:val="24"/>
          <w:szCs w:val="24"/>
        </w:rPr>
        <w:t>.</w:t>
      </w:r>
      <w:r>
        <w:rPr>
          <w:rFonts w:ascii="Times New Roman" w:hAnsi="Times New Roman" w:cs="Times New Roman"/>
          <w:sz w:val="24"/>
          <w:szCs w:val="24"/>
        </w:rPr>
        <w:t xml:space="preserve"> </w:t>
      </w:r>
      <w:bookmarkStart w:id="3" w:name="_Hlk503771558"/>
    </w:p>
    <w:bookmarkEnd w:id="3"/>
    <w:p w14:paraId="347D92DE" w14:textId="77777777" w:rsidR="00A72E21" w:rsidRPr="005A0F6D"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lastRenderedPageBreak/>
        <w:t>Plaintiff is suing Defendant on a debt in violation of the FDCPA/RCPA</w:t>
      </w:r>
      <w:r>
        <w:rPr>
          <w:rFonts w:ascii="Times New Roman" w:hAnsi="Times New Roman" w:cs="Times New Roman"/>
          <w:sz w:val="24"/>
          <w:szCs w:val="24"/>
        </w:rPr>
        <w:t>/MOC</w:t>
      </w:r>
      <w:r w:rsidRPr="3AF7D385">
        <w:rPr>
          <w:rFonts w:ascii="Times New Roman" w:hAnsi="Times New Roman" w:cs="Times New Roman"/>
          <w:sz w:val="24"/>
          <w:szCs w:val="24"/>
        </w:rPr>
        <w:t>.</w:t>
      </w:r>
    </w:p>
    <w:p w14:paraId="50783048" w14:textId="6D1C1C2A" w:rsidR="00A72E21"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t xml:space="preserve">Plaintiff’ fails to produce a signed agreement by Defendant proving the obligation is between </w:t>
      </w:r>
      <w:r>
        <w:rPr>
          <w:rFonts w:ascii="Times New Roman" w:hAnsi="Times New Roman" w:cs="Times New Roman"/>
          <w:sz w:val="24"/>
          <w:szCs w:val="24"/>
        </w:rPr>
        <w:t>Cap One</w:t>
      </w:r>
      <w:r w:rsidRPr="3AF7D385">
        <w:rPr>
          <w:rFonts w:ascii="Times New Roman" w:hAnsi="Times New Roman" w:cs="Times New Roman"/>
          <w:sz w:val="24"/>
          <w:szCs w:val="24"/>
        </w:rPr>
        <w:t xml:space="preserve"> and Defendant</w:t>
      </w:r>
      <w:r w:rsidR="00092C64">
        <w:rPr>
          <w:rFonts w:ascii="Times New Roman" w:hAnsi="Times New Roman" w:cs="Times New Roman"/>
          <w:sz w:val="24"/>
          <w:szCs w:val="24"/>
        </w:rPr>
        <w:t xml:space="preserve"> and Plaintiff is collecting for secured trust and as a debt collector under the FDCPA and the RMCPA</w:t>
      </w:r>
      <w:r w:rsidRPr="3AF7D385">
        <w:rPr>
          <w:rFonts w:ascii="Times New Roman" w:hAnsi="Times New Roman" w:cs="Times New Roman"/>
          <w:sz w:val="24"/>
          <w:szCs w:val="24"/>
        </w:rPr>
        <w:t>.</w:t>
      </w:r>
    </w:p>
    <w:p w14:paraId="2CEEA4A6" w14:textId="01260201" w:rsidR="00A72E21" w:rsidRDefault="00A72E21" w:rsidP="00A72E21">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Plaintiff is violating MCR 2.113 in its pleadings. </w:t>
      </w:r>
    </w:p>
    <w:p w14:paraId="2A27A41A" w14:textId="4158BFA9" w:rsidR="002F2B45" w:rsidRDefault="002F2B45" w:rsidP="00A72E21">
      <w:pPr>
        <w:pStyle w:val="ListParagraph"/>
        <w:numPr>
          <w:ilvl w:val="0"/>
          <w:numId w:val="18"/>
        </w:numPr>
        <w:spacing w:line="480" w:lineRule="auto"/>
        <w:rPr>
          <w:rFonts w:ascii="Times New Roman" w:hAnsi="Times New Roman" w:cs="Times New Roman"/>
          <w:sz w:val="24"/>
          <w:szCs w:val="24"/>
        </w:rPr>
      </w:pPr>
      <w:r w:rsidRPr="000C6394">
        <w:rPr>
          <w:rFonts w:ascii="Times New Roman" w:hAnsi="Times New Roman" w:cs="Times New Roman"/>
          <w:b/>
          <w:bCs/>
          <w:sz w:val="24"/>
          <w:szCs w:val="24"/>
        </w:rPr>
        <w:t xml:space="preserve">Another entity or secured trust as the right of </w:t>
      </w:r>
      <w:r w:rsidR="00563206" w:rsidRPr="000C6394">
        <w:rPr>
          <w:rFonts w:ascii="Times New Roman" w:hAnsi="Times New Roman" w:cs="Times New Roman"/>
          <w:b/>
          <w:bCs/>
          <w:sz w:val="24"/>
          <w:szCs w:val="24"/>
        </w:rPr>
        <w:t>ownership on the debt or indebtedness</w:t>
      </w:r>
      <w:r w:rsidR="00563206">
        <w:rPr>
          <w:rFonts w:ascii="Times New Roman" w:hAnsi="Times New Roman" w:cs="Times New Roman"/>
          <w:sz w:val="24"/>
          <w:szCs w:val="24"/>
        </w:rPr>
        <w:t>.</w:t>
      </w:r>
      <w:r w:rsidR="000C6394">
        <w:rPr>
          <w:rFonts w:ascii="Times New Roman" w:hAnsi="Times New Roman" w:cs="Times New Roman"/>
          <w:sz w:val="24"/>
          <w:szCs w:val="24"/>
        </w:rPr>
        <w:t xml:space="preserve"> </w:t>
      </w:r>
      <w:r w:rsidR="000C6394" w:rsidRPr="000C6394">
        <w:rPr>
          <w:rFonts w:ascii="Times New Roman" w:hAnsi="Times New Roman" w:cs="Times New Roman"/>
          <w:b/>
          <w:bCs/>
          <w:sz w:val="24"/>
          <w:szCs w:val="24"/>
          <w:u w:val="single"/>
        </w:rPr>
        <w:t>See Exhibit 1</w:t>
      </w:r>
      <w:r w:rsidR="000C6394">
        <w:rPr>
          <w:rFonts w:ascii="Times New Roman" w:hAnsi="Times New Roman" w:cs="Times New Roman"/>
          <w:sz w:val="24"/>
          <w:szCs w:val="24"/>
        </w:rPr>
        <w:t>.</w:t>
      </w:r>
    </w:p>
    <w:p w14:paraId="5A2F4321" w14:textId="77777777" w:rsidR="00A72E21" w:rsidRPr="005A0F6D"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t>Plaintiff fails to show</w:t>
      </w:r>
      <w:r>
        <w:rPr>
          <w:rFonts w:ascii="Times New Roman" w:hAnsi="Times New Roman" w:cs="Times New Roman"/>
          <w:sz w:val="24"/>
          <w:szCs w:val="24"/>
        </w:rPr>
        <w:t xml:space="preserve"> any payments or agreements made that support an Account Stated claim as alleged.</w:t>
      </w:r>
    </w:p>
    <w:p w14:paraId="45D66AFF" w14:textId="77777777" w:rsidR="00A72E21"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t>Plaintiff’s proofs are inadmissible and are hearsay under MRE 911/112.</w:t>
      </w:r>
    </w:p>
    <w:p w14:paraId="4DD39C84" w14:textId="13B9E825" w:rsidR="00A72E21" w:rsidRPr="00CE6DBB" w:rsidRDefault="00A72E21" w:rsidP="00A72E21">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Plaintiff violates the holding in </w:t>
      </w:r>
      <w:r w:rsidRPr="002A1632">
        <w:rPr>
          <w:rFonts w:ascii="Times New Roman" w:eastAsiaTheme="minorEastAsia" w:hAnsi="Times New Roman" w:cs="Times New Roman"/>
          <w:i/>
          <w:sz w:val="24"/>
          <w:szCs w:val="24"/>
        </w:rPr>
        <w:t>Unifund</w:t>
      </w:r>
      <w:r w:rsidR="000926BF">
        <w:rPr>
          <w:rFonts w:ascii="Times New Roman" w:eastAsiaTheme="minorEastAsia" w:hAnsi="Times New Roman" w:cs="Times New Roman"/>
          <w:i/>
          <w:sz w:val="24"/>
          <w:szCs w:val="24"/>
        </w:rPr>
        <w:t>E</w:t>
      </w:r>
      <w:r w:rsidRPr="002A1632">
        <w:rPr>
          <w:rFonts w:ascii="Times New Roman" w:eastAsiaTheme="minorEastAsia" w:hAnsi="Times New Roman" w:cs="Times New Roman"/>
          <w:i/>
          <w:sz w:val="24"/>
          <w:szCs w:val="24"/>
        </w:rPr>
        <w:t xml:space="preserve"> CCR Partners v. Nishawn Riley</w:t>
      </w:r>
      <w:r w:rsidRPr="002A1632">
        <w:rPr>
          <w:rFonts w:ascii="Times New Roman" w:eastAsiaTheme="minorEastAsia" w:hAnsi="Times New Roman" w:cs="Times New Roman"/>
          <w:sz w:val="24"/>
          <w:szCs w:val="24"/>
        </w:rPr>
        <w:t>, Michigan Court of Appeals Case No. 287599, February 18, 2010</w:t>
      </w:r>
      <w:r>
        <w:rPr>
          <w:rFonts w:ascii="Times New Roman" w:eastAsiaTheme="minorEastAsia" w:hAnsi="Times New Roman" w:cs="Times New Roman"/>
          <w:sz w:val="24"/>
          <w:szCs w:val="24"/>
        </w:rPr>
        <w:t>.</w:t>
      </w:r>
    </w:p>
    <w:p w14:paraId="4A2852AA" w14:textId="77777777" w:rsidR="00A72E21" w:rsidRPr="002714D6" w:rsidRDefault="00A72E21" w:rsidP="00A72E21">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Plaintiff violates the holding in </w:t>
      </w:r>
      <w:r w:rsidRPr="00FB13D9">
        <w:rPr>
          <w:rFonts w:ascii="Times New Roman" w:hAnsi="Times New Roman" w:cs="Times New Roman"/>
          <w:bCs/>
          <w:i/>
          <w:sz w:val="24"/>
          <w:szCs w:val="24"/>
          <w:shd w:val="clear" w:color="auto" w:fill="FFFFFF"/>
        </w:rPr>
        <w:t>Brownbark II LP v. Bay Area Floorcovering &amp; Design Inc.</w:t>
      </w:r>
      <w:r w:rsidRPr="00FB13D9">
        <w:rPr>
          <w:rFonts w:ascii="Times New Roman" w:hAnsi="Times New Roman" w:cs="Times New Roman"/>
          <w:bCs/>
          <w:sz w:val="24"/>
          <w:szCs w:val="24"/>
          <w:shd w:val="clear" w:color="auto" w:fill="FFFFFF"/>
        </w:rPr>
        <w:t xml:space="preserve"> et al</w:t>
      </w:r>
      <w:r w:rsidRPr="00FB13D9">
        <w:rPr>
          <w:rFonts w:ascii="Times New Roman" w:hAnsi="Times New Roman" w:cs="Times New Roman"/>
          <w:sz w:val="24"/>
          <w:szCs w:val="24"/>
          <w:shd w:val="clear" w:color="auto" w:fill="FFFFFF"/>
        </w:rPr>
        <w:t>, Michigan Court of Appeals Case No. 296660, Decided May 31, 2011.</w:t>
      </w:r>
    </w:p>
    <w:p w14:paraId="36F5D5BA" w14:textId="4C30A490" w:rsidR="00A72E21" w:rsidRPr="003473B9" w:rsidRDefault="00A72E21" w:rsidP="00A705DB">
      <w:pPr>
        <w:pStyle w:val="ListParagraph"/>
        <w:numPr>
          <w:ilvl w:val="0"/>
          <w:numId w:val="18"/>
        </w:numPr>
        <w:spacing w:line="480" w:lineRule="auto"/>
        <w:rPr>
          <w:rFonts w:ascii="Times New Roman" w:hAnsi="Times New Roman" w:cs="Times New Roman"/>
          <w:sz w:val="24"/>
          <w:szCs w:val="24"/>
        </w:rPr>
      </w:pPr>
      <w:r w:rsidRPr="002F2B45">
        <w:rPr>
          <w:rFonts w:ascii="Times New Roman" w:hAnsi="Times New Roman" w:cs="Times New Roman"/>
          <w:sz w:val="24"/>
          <w:szCs w:val="24"/>
          <w:shd w:val="clear" w:color="auto" w:fill="FFFFFF"/>
        </w:rPr>
        <w:t xml:space="preserve">Plaintiff violates the </w:t>
      </w:r>
      <w:r w:rsidRPr="002F2B45">
        <w:rPr>
          <w:rFonts w:ascii="Times New Roman" w:hAnsi="Times New Roman" w:cs="Times New Roman"/>
          <w:i/>
          <w:iCs/>
          <w:sz w:val="24"/>
          <w:szCs w:val="24"/>
          <w:shd w:val="clear" w:color="auto" w:fill="FFFFFF"/>
        </w:rPr>
        <w:t>Bassett Rule</w:t>
      </w:r>
      <w:r w:rsidRPr="002F2B45">
        <w:rPr>
          <w:rFonts w:ascii="Times New Roman" w:hAnsi="Times New Roman" w:cs="Times New Roman"/>
          <w:sz w:val="24"/>
          <w:szCs w:val="24"/>
          <w:shd w:val="clear" w:color="auto" w:fill="FFFFFF"/>
        </w:rPr>
        <w:t xml:space="preserve"> in </w:t>
      </w:r>
      <w:r w:rsidRPr="002F2B45">
        <w:rPr>
          <w:rFonts w:ascii="Times New Roman" w:eastAsia="Times New Roman" w:hAnsi="Times New Roman" w:cs="Times New Roman"/>
          <w:i/>
          <w:sz w:val="24"/>
          <w:szCs w:val="24"/>
        </w:rPr>
        <w:t>Midland Funding, LLC v Michael Bassett</w:t>
      </w:r>
      <w:r w:rsidRPr="002F2B45">
        <w:rPr>
          <w:rFonts w:ascii="Times New Roman" w:eastAsia="Times New Roman" w:hAnsi="Times New Roman" w:cs="Times New Roman"/>
          <w:sz w:val="24"/>
          <w:szCs w:val="24"/>
        </w:rPr>
        <w:t xml:space="preserve">, No. 338404, </w:t>
      </w:r>
      <w:r w:rsidRPr="002F2B45">
        <w:rPr>
          <w:rFonts w:ascii="Times New Roman" w:eastAsia="Times New Roman" w:hAnsi="Times New Roman" w:cs="Times New Roman"/>
          <w:bCs/>
          <w:sz w:val="24"/>
          <w:szCs w:val="24"/>
        </w:rPr>
        <w:t>April 24, 2018</w:t>
      </w:r>
      <w:r w:rsidR="002F2B45" w:rsidRPr="002F2B45">
        <w:rPr>
          <w:rFonts w:ascii="Times New Roman" w:eastAsia="Times New Roman" w:hAnsi="Times New Roman" w:cs="Times New Roman"/>
          <w:bCs/>
          <w:sz w:val="24"/>
          <w:szCs w:val="24"/>
        </w:rPr>
        <w:t>.</w:t>
      </w:r>
    </w:p>
    <w:p w14:paraId="570BCCE0" w14:textId="03E50CF9" w:rsidR="003473B9" w:rsidRPr="002F2B45" w:rsidRDefault="00973401" w:rsidP="00A705DB">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w w:val="105"/>
          <w:sz w:val="24"/>
          <w:szCs w:val="24"/>
        </w:rPr>
        <w:t xml:space="preserve">Plaintiff violates </w:t>
      </w:r>
      <w:r w:rsidRPr="00D754F1">
        <w:rPr>
          <w:rFonts w:ascii="Times New Roman" w:hAnsi="Times New Roman" w:cs="Times New Roman"/>
          <w:w w:val="105"/>
          <w:sz w:val="24"/>
          <w:szCs w:val="24"/>
        </w:rPr>
        <w:t>the case of</w:t>
      </w:r>
      <w:r w:rsidRPr="00D754F1">
        <w:rPr>
          <w:rFonts w:ascii="Roboto" w:eastAsia="Times New Roman" w:hAnsi="Roboto" w:cs="Times New Roman"/>
          <w:kern w:val="36"/>
          <w:sz w:val="42"/>
          <w:szCs w:val="42"/>
        </w:rPr>
        <w:t xml:space="preserve"> </w:t>
      </w:r>
      <w:r w:rsidRPr="00D754F1">
        <w:rPr>
          <w:rFonts w:ascii="Times New Roman" w:eastAsia="Times New Roman" w:hAnsi="Times New Roman" w:cs="Times New Roman"/>
          <w:kern w:val="36"/>
          <w:sz w:val="24"/>
          <w:szCs w:val="24"/>
        </w:rPr>
        <w:t xml:space="preserve">GREEN v. PORTFOLIO RECOVERY ASSOCIATES LLC (2024), </w:t>
      </w:r>
      <w:r w:rsidRPr="0081191D">
        <w:rPr>
          <w:rFonts w:ascii="Times New Roman" w:eastAsia="Times New Roman" w:hAnsi="Times New Roman" w:cs="Times New Roman"/>
          <w:sz w:val="24"/>
          <w:szCs w:val="24"/>
        </w:rPr>
        <w:t>Court of Appeals of Virginia.</w:t>
      </w:r>
      <w:r w:rsidRPr="00D754F1">
        <w:rPr>
          <w:rFonts w:ascii="Times New Roman" w:eastAsia="Times New Roman" w:hAnsi="Times New Roman" w:cs="Times New Roman"/>
          <w:sz w:val="24"/>
          <w:szCs w:val="24"/>
        </w:rPr>
        <w:t xml:space="preserve"> </w:t>
      </w:r>
      <w:r w:rsidRPr="0081191D">
        <w:rPr>
          <w:rFonts w:ascii="Times New Roman" w:eastAsia="Times New Roman" w:hAnsi="Times New Roman" w:cs="Times New Roman"/>
          <w:sz w:val="24"/>
          <w:szCs w:val="24"/>
        </w:rPr>
        <w:t>Record No. 0144-22-3</w:t>
      </w:r>
      <w:r w:rsidRPr="00D754F1">
        <w:rPr>
          <w:rFonts w:ascii="Times New Roman" w:eastAsia="Times New Roman" w:hAnsi="Times New Roman" w:cs="Times New Roman"/>
          <w:sz w:val="24"/>
          <w:szCs w:val="24"/>
        </w:rPr>
        <w:t xml:space="preserve">, </w:t>
      </w:r>
      <w:r w:rsidRPr="0081191D">
        <w:rPr>
          <w:rFonts w:ascii="Times New Roman" w:eastAsia="Times New Roman" w:hAnsi="Times New Roman" w:cs="Times New Roman"/>
          <w:sz w:val="24"/>
          <w:szCs w:val="24"/>
        </w:rPr>
        <w:t>February 20, 2024</w:t>
      </w:r>
      <w:r>
        <w:rPr>
          <w:rFonts w:ascii="Times New Roman" w:eastAsia="Times New Roman" w:hAnsi="Times New Roman" w:cs="Times New Roman"/>
          <w:sz w:val="24"/>
          <w:szCs w:val="24"/>
        </w:rPr>
        <w:t>, when the court drew upon national assignment case law to provide concreate determinations that without a proper and validated assignment between the creditor and debt buyer, there is no standing to sue.</w:t>
      </w:r>
    </w:p>
    <w:p w14:paraId="3E6EB5BF" w14:textId="77777777" w:rsidR="00A72E21" w:rsidRDefault="00A72E21" w:rsidP="00A72E21">
      <w:pPr>
        <w:pStyle w:val="ListParagraph"/>
        <w:numPr>
          <w:ilvl w:val="0"/>
          <w:numId w:val="18"/>
        </w:numPr>
        <w:spacing w:line="480" w:lineRule="auto"/>
        <w:rPr>
          <w:rFonts w:ascii="Times New Roman" w:hAnsi="Times New Roman" w:cs="Times New Roman"/>
          <w:sz w:val="24"/>
          <w:szCs w:val="24"/>
        </w:rPr>
      </w:pPr>
      <w:r w:rsidRPr="3AF7D385">
        <w:rPr>
          <w:rFonts w:ascii="Times New Roman" w:hAnsi="Times New Roman" w:cs="Times New Roman"/>
          <w:sz w:val="24"/>
          <w:szCs w:val="24"/>
        </w:rPr>
        <w:t>Defendant reserves the right to Amend these Affirmative Defenses throughout discovery.</w:t>
      </w:r>
    </w:p>
    <w:p w14:paraId="40AB19F3" w14:textId="308E2FCB" w:rsidR="00423245" w:rsidRPr="00B66297" w:rsidRDefault="00423245" w:rsidP="00293107">
      <w:pPr>
        <w:pStyle w:val="ListParagraph"/>
        <w:numPr>
          <w:ilvl w:val="0"/>
          <w:numId w:val="18"/>
        </w:numPr>
        <w:spacing w:line="480" w:lineRule="auto"/>
        <w:rPr>
          <w:rFonts w:ascii="Times New Roman" w:hAnsi="Times New Roman" w:cs="Times New Roman"/>
          <w:sz w:val="24"/>
          <w:szCs w:val="24"/>
        </w:rPr>
      </w:pPr>
      <w:bookmarkStart w:id="4" w:name="_Hlk95221710"/>
      <w:r w:rsidRPr="00B66297">
        <w:rPr>
          <w:rFonts w:ascii="Times New Roman" w:hAnsi="Times New Roman" w:cs="Times New Roman"/>
          <w:sz w:val="24"/>
          <w:szCs w:val="24"/>
        </w:rPr>
        <w:t xml:space="preserve">Plaintiff </w:t>
      </w:r>
      <w:r w:rsidR="00092C64" w:rsidRPr="00B66297">
        <w:rPr>
          <w:rFonts w:ascii="Times New Roman" w:hAnsi="Times New Roman" w:cs="Times New Roman"/>
          <w:sz w:val="24"/>
          <w:szCs w:val="24"/>
        </w:rPr>
        <w:t>presented an Affidavit in violation of MCLA 600.2145 and MRE 803(6).</w:t>
      </w:r>
      <w:bookmarkEnd w:id="4"/>
    </w:p>
    <w:p w14:paraId="383F2D6A" w14:textId="77777777" w:rsidR="00A72E21" w:rsidRPr="006108BD" w:rsidRDefault="00A72E21" w:rsidP="00A72E21">
      <w:pPr>
        <w:pStyle w:val="ListParagraph"/>
        <w:spacing w:line="480" w:lineRule="auto"/>
        <w:rPr>
          <w:rFonts w:ascii="Times New Roman" w:hAnsi="Times New Roman" w:cs="Times New Roman"/>
          <w:sz w:val="24"/>
          <w:szCs w:val="24"/>
        </w:rPr>
      </w:pPr>
      <w:r w:rsidRPr="3AF7D385">
        <w:rPr>
          <w:rFonts w:ascii="Times New Roman" w:hAnsi="Times New Roman" w:cs="Times New Roman"/>
          <w:b/>
          <w:bCs/>
          <w:sz w:val="24"/>
          <w:szCs w:val="24"/>
          <w:u w:val="single"/>
        </w:rPr>
        <w:lastRenderedPageBreak/>
        <w:t>Please see Exhibit 1 Affidavit</w:t>
      </w:r>
      <w:r w:rsidRPr="3AF7D385">
        <w:rPr>
          <w:rFonts w:ascii="Times New Roman" w:hAnsi="Times New Roman" w:cs="Times New Roman"/>
          <w:sz w:val="24"/>
          <w:szCs w:val="24"/>
        </w:rPr>
        <w:t>.</w:t>
      </w:r>
    </w:p>
    <w:p w14:paraId="6ABE0ADB" w14:textId="77777777" w:rsidR="00A72E21" w:rsidRPr="008B1CA6" w:rsidRDefault="00A72E21" w:rsidP="00A72E21">
      <w:pPr>
        <w:spacing w:line="480" w:lineRule="auto"/>
        <w:ind w:firstLine="720"/>
        <w:rPr>
          <w:rFonts w:ascii="Times New Roman" w:hAnsi="Times New Roman" w:cs="Times New Roman"/>
          <w:sz w:val="24"/>
          <w:szCs w:val="24"/>
        </w:rPr>
      </w:pPr>
      <w:r w:rsidRPr="3AF7D385">
        <w:rPr>
          <w:rFonts w:ascii="Times New Roman" w:hAnsi="Times New Roman" w:cs="Times New Roman"/>
          <w:sz w:val="24"/>
          <w:szCs w:val="24"/>
        </w:rPr>
        <w:t>WHEREFORE, Defendant seeks a No Cause against Plaintiff and other relief this Court deems just and equitable.</w:t>
      </w:r>
    </w:p>
    <w:p w14:paraId="17B35B1D" w14:textId="0780E160" w:rsidR="00A72E21" w:rsidRDefault="002B7E67" w:rsidP="00A72E21">
      <w:pPr>
        <w:pStyle w:val="ListParagraph"/>
        <w:ind w:left="4320"/>
        <w:rPr>
          <w:rFonts w:ascii="Times New Roman" w:hAnsi="Times New Roman" w:cs="Times New Roman"/>
          <w:sz w:val="24"/>
          <w:szCs w:val="24"/>
        </w:rPr>
      </w:pPr>
      <w:bookmarkStart w:id="5" w:name="_Hlk485123494"/>
      <w:r>
        <w:rPr>
          <w:rFonts w:ascii="Times New Roman" w:hAnsi="Times New Roman" w:cs="Times New Roman"/>
          <w:sz w:val="24"/>
          <w:szCs w:val="24"/>
        </w:rPr>
        <w:t>DOROTHY DEBTOR</w:t>
      </w:r>
      <w:r w:rsidR="00A72E21" w:rsidRPr="3AF7D385">
        <w:rPr>
          <w:rFonts w:ascii="Times New Roman" w:hAnsi="Times New Roman" w:cs="Times New Roman"/>
          <w:sz w:val="24"/>
          <w:szCs w:val="24"/>
        </w:rPr>
        <w:t>.</w:t>
      </w:r>
    </w:p>
    <w:p w14:paraId="79497314" w14:textId="77777777" w:rsidR="001A15A6" w:rsidRPr="008B1CA6" w:rsidRDefault="001A15A6" w:rsidP="00A72E21">
      <w:pPr>
        <w:pStyle w:val="ListParagraph"/>
        <w:ind w:left="4320"/>
        <w:rPr>
          <w:rFonts w:ascii="Times New Roman" w:hAnsi="Times New Roman" w:cs="Times New Roman"/>
          <w:sz w:val="24"/>
          <w:szCs w:val="24"/>
        </w:rPr>
      </w:pPr>
    </w:p>
    <w:p w14:paraId="56BB1C0F" w14:textId="77777777" w:rsidR="00A72E21" w:rsidRPr="008B1CA6" w:rsidRDefault="00A72E21" w:rsidP="00A72E21">
      <w:pPr>
        <w:pStyle w:val="ListParagraph"/>
        <w:rPr>
          <w:rFonts w:ascii="Times New Roman" w:hAnsi="Times New Roman" w:cs="Times New Roman"/>
          <w:sz w:val="24"/>
          <w:szCs w:val="24"/>
        </w:rPr>
      </w:pPr>
    </w:p>
    <w:p w14:paraId="633051F3" w14:textId="77777777" w:rsidR="00A72E21" w:rsidRPr="008B1CA6" w:rsidRDefault="00A72E21" w:rsidP="00A72E21">
      <w:pPr>
        <w:pStyle w:val="ListParagraph"/>
        <w:ind w:left="3600" w:firstLine="720"/>
        <w:rPr>
          <w:rFonts w:ascii="Times New Roman" w:hAnsi="Times New Roman" w:cs="Times New Roman"/>
          <w:sz w:val="24"/>
          <w:szCs w:val="24"/>
        </w:rPr>
      </w:pPr>
      <w:r w:rsidRPr="3AF7D385">
        <w:rPr>
          <w:rFonts w:ascii="Times New Roman" w:hAnsi="Times New Roman" w:cs="Times New Roman"/>
          <w:sz w:val="24"/>
          <w:szCs w:val="24"/>
        </w:rPr>
        <w:t>__________________________</w:t>
      </w:r>
    </w:p>
    <w:p w14:paraId="4FC4C3B3" w14:textId="17FB50F4" w:rsidR="00A72E21" w:rsidRPr="008B1CA6" w:rsidRDefault="002B7E67" w:rsidP="00A72E21">
      <w:pPr>
        <w:pStyle w:val="ListParagraph"/>
        <w:ind w:left="3600" w:firstLine="720"/>
        <w:rPr>
          <w:rFonts w:ascii="Times New Roman" w:hAnsi="Times New Roman" w:cs="Times New Roman"/>
          <w:sz w:val="24"/>
          <w:szCs w:val="24"/>
        </w:rPr>
      </w:pPr>
      <w:r>
        <w:rPr>
          <w:rFonts w:ascii="Times New Roman" w:hAnsi="Times New Roman" w:cs="Times New Roman"/>
          <w:sz w:val="24"/>
          <w:szCs w:val="24"/>
        </w:rPr>
        <w:t>DOROTHY DEBTOR</w:t>
      </w:r>
    </w:p>
    <w:p w14:paraId="4A947D7F" w14:textId="25AE9239" w:rsidR="00A72E21" w:rsidRDefault="00A72E21" w:rsidP="00A72E21">
      <w:pPr>
        <w:ind w:firstLine="720"/>
        <w:rPr>
          <w:rFonts w:ascii="Times New Roman" w:hAnsi="Times New Roman" w:cs="Times New Roman"/>
          <w:sz w:val="24"/>
          <w:szCs w:val="24"/>
        </w:rPr>
      </w:pPr>
      <w:r w:rsidRPr="008B1CA6">
        <w:rPr>
          <w:rFonts w:ascii="Times New Roman" w:hAnsi="Times New Roman" w:cs="Times New Roman"/>
          <w:sz w:val="24"/>
          <w:szCs w:val="24"/>
        </w:rPr>
        <w:t>Dated:</w:t>
      </w:r>
      <w:r>
        <w:rPr>
          <w:rFonts w:ascii="Times New Roman" w:hAnsi="Times New Roman" w:cs="Times New Roman"/>
          <w:sz w:val="24"/>
          <w:szCs w:val="24"/>
        </w:rPr>
        <w:t xml:space="preserve"> </w:t>
      </w:r>
      <w:r w:rsidR="00B66297">
        <w:rPr>
          <w:rFonts w:ascii="Times New Roman" w:hAnsi="Times New Roman" w:cs="Times New Roman"/>
          <w:sz w:val="24"/>
          <w:szCs w:val="24"/>
        </w:rPr>
        <w:t>October 17, 2023</w:t>
      </w:r>
      <w:r w:rsidR="00796D3B">
        <w:rPr>
          <w:rFonts w:ascii="Times New Roman" w:hAnsi="Times New Roman" w:cs="Times New Roman"/>
          <w:sz w:val="24"/>
          <w:szCs w:val="24"/>
        </w:rPr>
        <w:tab/>
      </w:r>
      <w:r w:rsidRPr="008B1CA6">
        <w:rPr>
          <w:rFonts w:ascii="Times New Roman" w:hAnsi="Times New Roman" w:cs="Times New Roman"/>
          <w:sz w:val="24"/>
          <w:szCs w:val="24"/>
        </w:rPr>
        <w:tab/>
        <w:t>Defendant</w:t>
      </w:r>
    </w:p>
    <w:p w14:paraId="12B5FAF8" w14:textId="6A69A96C" w:rsidR="003A1BC3" w:rsidRDefault="003A1BC3" w:rsidP="00A72E21">
      <w:pPr>
        <w:ind w:firstLine="720"/>
        <w:rPr>
          <w:rFonts w:ascii="Times New Roman" w:hAnsi="Times New Roman" w:cs="Times New Roman"/>
          <w:sz w:val="24"/>
          <w:szCs w:val="24"/>
        </w:rPr>
      </w:pPr>
    </w:p>
    <w:p w14:paraId="72959050" w14:textId="6ECE4578" w:rsidR="003A1BC3" w:rsidRDefault="003A1BC3" w:rsidP="00A72E21">
      <w:pPr>
        <w:ind w:firstLine="720"/>
        <w:rPr>
          <w:rFonts w:ascii="Times New Roman" w:hAnsi="Times New Roman" w:cs="Times New Roman"/>
          <w:sz w:val="24"/>
          <w:szCs w:val="24"/>
        </w:rPr>
      </w:pPr>
    </w:p>
    <w:bookmarkEnd w:id="5"/>
    <w:p w14:paraId="47EA622D" w14:textId="77777777" w:rsidR="00A72E21" w:rsidRDefault="00A72E21" w:rsidP="00A72E21">
      <w:pPr>
        <w:spacing w:line="480" w:lineRule="auto"/>
        <w:ind w:firstLine="720"/>
        <w:jc w:val="center"/>
        <w:rPr>
          <w:rFonts w:ascii="Times New Roman" w:hAnsi="Times New Roman" w:cs="Times New Roman"/>
          <w:b/>
          <w:bCs/>
          <w:sz w:val="24"/>
          <w:szCs w:val="24"/>
          <w:u w:val="single"/>
        </w:rPr>
      </w:pPr>
    </w:p>
    <w:p w14:paraId="05C54346" w14:textId="2FC0A6C7" w:rsidR="00A72E21" w:rsidRDefault="002B7E67" w:rsidP="00A72E21">
      <w:pPr>
        <w:spacing w:line="480" w:lineRule="auto"/>
        <w:ind w:firstLine="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CERTIFIED </w:t>
      </w:r>
      <w:r w:rsidR="00A72E21">
        <w:rPr>
          <w:rFonts w:ascii="Times New Roman" w:hAnsi="Times New Roman" w:cs="Times New Roman"/>
          <w:b/>
          <w:bCs/>
          <w:sz w:val="24"/>
          <w:szCs w:val="24"/>
          <w:u w:val="single"/>
        </w:rPr>
        <w:t>PRO</w:t>
      </w:r>
      <w:r w:rsidR="00A72E21" w:rsidRPr="3AF7D385">
        <w:rPr>
          <w:rFonts w:ascii="Times New Roman" w:hAnsi="Times New Roman" w:cs="Times New Roman"/>
          <w:b/>
          <w:bCs/>
          <w:sz w:val="24"/>
          <w:szCs w:val="24"/>
          <w:u w:val="single"/>
        </w:rPr>
        <w:t>OF OF SERVICE</w:t>
      </w:r>
    </w:p>
    <w:p w14:paraId="7BB28F9F" w14:textId="18ECD7BC" w:rsidR="00A72E21" w:rsidRDefault="00A72E21" w:rsidP="00A72E21">
      <w:pPr>
        <w:spacing w:line="480" w:lineRule="auto"/>
        <w:ind w:firstLine="720"/>
        <w:rPr>
          <w:rFonts w:ascii="Times New Roman" w:hAnsi="Times New Roman" w:cs="Times New Roman"/>
          <w:sz w:val="24"/>
          <w:szCs w:val="24"/>
        </w:rPr>
      </w:pPr>
      <w:r w:rsidRPr="3AF7D385">
        <w:rPr>
          <w:rFonts w:ascii="Times New Roman" w:hAnsi="Times New Roman" w:cs="Times New Roman"/>
          <w:sz w:val="24"/>
          <w:szCs w:val="24"/>
        </w:rPr>
        <w:t xml:space="preserve">On </w:t>
      </w:r>
      <w:r>
        <w:rPr>
          <w:rFonts w:ascii="Times New Roman" w:hAnsi="Times New Roman" w:cs="Times New Roman"/>
          <w:sz w:val="24"/>
          <w:szCs w:val="24"/>
        </w:rPr>
        <w:t xml:space="preserve">this </w:t>
      </w:r>
      <w:r w:rsidR="001A15A6">
        <w:rPr>
          <w:rFonts w:ascii="Times New Roman" w:hAnsi="Times New Roman" w:cs="Times New Roman"/>
          <w:sz w:val="24"/>
          <w:szCs w:val="24"/>
        </w:rPr>
        <w:t xml:space="preserve">August </w:t>
      </w:r>
      <w:r w:rsidR="007C5246">
        <w:rPr>
          <w:rFonts w:ascii="Times New Roman" w:hAnsi="Times New Roman" w:cs="Times New Roman"/>
          <w:sz w:val="24"/>
          <w:szCs w:val="24"/>
        </w:rPr>
        <w:t>1</w:t>
      </w:r>
      <w:r w:rsidR="005D195A">
        <w:rPr>
          <w:rFonts w:ascii="Times New Roman" w:hAnsi="Times New Roman" w:cs="Times New Roman"/>
          <w:sz w:val="24"/>
          <w:szCs w:val="24"/>
        </w:rPr>
        <w:t>3</w:t>
      </w:r>
      <w:r w:rsidR="00796D3B">
        <w:rPr>
          <w:rFonts w:ascii="Times New Roman" w:hAnsi="Times New Roman" w:cs="Times New Roman"/>
          <w:sz w:val="24"/>
          <w:szCs w:val="24"/>
        </w:rPr>
        <w:t>, 2021</w:t>
      </w:r>
      <w:r w:rsidRPr="3AF7D385">
        <w:rPr>
          <w:rFonts w:ascii="Times New Roman" w:hAnsi="Times New Roman" w:cs="Times New Roman"/>
          <w:sz w:val="24"/>
          <w:szCs w:val="24"/>
        </w:rPr>
        <w:t xml:space="preserve">, Defendant </w:t>
      </w:r>
      <w:r w:rsidR="002B7E67">
        <w:rPr>
          <w:rFonts w:ascii="Times New Roman" w:hAnsi="Times New Roman" w:cs="Times New Roman"/>
          <w:sz w:val="24"/>
          <w:szCs w:val="24"/>
        </w:rPr>
        <w:t xml:space="preserve">DOROTHY DEBTOR </w:t>
      </w:r>
      <w:r w:rsidRPr="3AF7D385">
        <w:rPr>
          <w:rFonts w:ascii="Times New Roman" w:hAnsi="Times New Roman" w:cs="Times New Roman"/>
          <w:sz w:val="24"/>
          <w:szCs w:val="24"/>
        </w:rPr>
        <w:t>served this Answer, Affirmative Defenses</w:t>
      </w:r>
      <w:r>
        <w:rPr>
          <w:rFonts w:ascii="Times New Roman" w:hAnsi="Times New Roman" w:cs="Times New Roman"/>
          <w:sz w:val="24"/>
          <w:szCs w:val="24"/>
        </w:rPr>
        <w:t xml:space="preserve">, </w:t>
      </w:r>
      <w:r w:rsidR="00A5264C">
        <w:rPr>
          <w:rFonts w:ascii="Times New Roman" w:hAnsi="Times New Roman" w:cs="Times New Roman"/>
          <w:sz w:val="24"/>
          <w:szCs w:val="24"/>
        </w:rPr>
        <w:t>A</w:t>
      </w:r>
      <w:r w:rsidRPr="3AF7D385">
        <w:rPr>
          <w:rFonts w:ascii="Times New Roman" w:hAnsi="Times New Roman" w:cs="Times New Roman"/>
          <w:sz w:val="24"/>
          <w:szCs w:val="24"/>
        </w:rPr>
        <w:t xml:space="preserve">ppearance </w:t>
      </w:r>
      <w:r w:rsidR="00A5264C">
        <w:rPr>
          <w:rFonts w:ascii="Times New Roman" w:hAnsi="Times New Roman" w:cs="Times New Roman"/>
          <w:sz w:val="24"/>
          <w:szCs w:val="24"/>
        </w:rPr>
        <w:t xml:space="preserve">and Proof of Service </w:t>
      </w:r>
      <w:r w:rsidRPr="3AF7D385">
        <w:rPr>
          <w:rFonts w:ascii="Times New Roman" w:hAnsi="Times New Roman" w:cs="Times New Roman"/>
          <w:sz w:val="24"/>
          <w:szCs w:val="24"/>
        </w:rPr>
        <w:t xml:space="preserve">on the Court </w:t>
      </w:r>
      <w:r w:rsidR="005D6AF7">
        <w:rPr>
          <w:rFonts w:ascii="Times New Roman" w:hAnsi="Times New Roman" w:cs="Times New Roman"/>
          <w:sz w:val="24"/>
          <w:szCs w:val="24"/>
        </w:rPr>
        <w:t xml:space="preserve">by </w:t>
      </w:r>
      <w:r w:rsidR="00A5264C">
        <w:rPr>
          <w:rFonts w:ascii="Times New Roman" w:hAnsi="Times New Roman" w:cs="Times New Roman"/>
          <w:sz w:val="24"/>
          <w:szCs w:val="24"/>
        </w:rPr>
        <w:t>First Class Mail</w:t>
      </w:r>
      <w:r w:rsidR="005D6AF7">
        <w:rPr>
          <w:rFonts w:ascii="Times New Roman" w:hAnsi="Times New Roman" w:cs="Times New Roman"/>
          <w:sz w:val="24"/>
          <w:szCs w:val="24"/>
        </w:rPr>
        <w:t xml:space="preserve"> and Plaintiff by </w:t>
      </w:r>
      <w:r w:rsidR="006D1370">
        <w:rPr>
          <w:rFonts w:ascii="Times New Roman" w:hAnsi="Times New Roman" w:cs="Times New Roman"/>
          <w:sz w:val="24"/>
          <w:szCs w:val="24"/>
        </w:rPr>
        <w:t xml:space="preserve">email of </w:t>
      </w:r>
      <w:r w:rsidR="00563206">
        <w:rPr>
          <w:rFonts w:ascii="Times New Roman" w:hAnsi="Times New Roman" w:cs="Times New Roman"/>
          <w:sz w:val="24"/>
          <w:szCs w:val="24"/>
        </w:rPr>
        <w:t xml:space="preserve">Cap One’s </w:t>
      </w:r>
      <w:r w:rsidR="006D1370">
        <w:rPr>
          <w:rFonts w:ascii="Times New Roman" w:hAnsi="Times New Roman" w:cs="Times New Roman"/>
          <w:sz w:val="24"/>
          <w:szCs w:val="24"/>
        </w:rPr>
        <w:t>attorney.</w:t>
      </w:r>
      <w:r w:rsidRPr="3AF7D385">
        <w:rPr>
          <w:rFonts w:ascii="Times New Roman" w:hAnsi="Times New Roman" w:cs="Times New Roman"/>
          <w:sz w:val="24"/>
          <w:szCs w:val="24"/>
        </w:rPr>
        <w:t xml:space="preserve"> </w:t>
      </w:r>
    </w:p>
    <w:p w14:paraId="0C3CB3A3" w14:textId="77777777" w:rsidR="00A72E21" w:rsidRPr="008B1CA6" w:rsidRDefault="00A72E21" w:rsidP="00A72E21">
      <w:pPr>
        <w:pStyle w:val="ListParagraph"/>
        <w:ind w:left="4320"/>
        <w:rPr>
          <w:rFonts w:ascii="Times New Roman" w:hAnsi="Times New Roman" w:cs="Times New Roman"/>
          <w:sz w:val="24"/>
          <w:szCs w:val="24"/>
        </w:rPr>
      </w:pPr>
      <w:r w:rsidRPr="3AF7D385">
        <w:rPr>
          <w:rFonts w:ascii="Times New Roman" w:hAnsi="Times New Roman" w:cs="Times New Roman"/>
          <w:sz w:val="24"/>
          <w:szCs w:val="24"/>
        </w:rPr>
        <w:t>__________________________</w:t>
      </w:r>
    </w:p>
    <w:p w14:paraId="0FC424D9" w14:textId="639AAD02" w:rsidR="00A72E21" w:rsidRPr="008B1CA6" w:rsidRDefault="002B7E67" w:rsidP="00A72E21">
      <w:pPr>
        <w:pStyle w:val="ListParagraph"/>
        <w:ind w:left="3600" w:firstLine="720"/>
        <w:rPr>
          <w:rFonts w:ascii="Times New Roman" w:hAnsi="Times New Roman" w:cs="Times New Roman"/>
          <w:sz w:val="24"/>
          <w:szCs w:val="24"/>
        </w:rPr>
      </w:pPr>
      <w:r>
        <w:rPr>
          <w:rFonts w:ascii="Times New Roman" w:hAnsi="Times New Roman" w:cs="Times New Roman"/>
          <w:sz w:val="24"/>
          <w:szCs w:val="24"/>
        </w:rPr>
        <w:t>Dorothy Debtor</w:t>
      </w:r>
    </w:p>
    <w:p w14:paraId="72C647E2" w14:textId="7C75EF55" w:rsidR="00A72E21" w:rsidRDefault="00A72E21" w:rsidP="006D1370">
      <w:pPr>
        <w:ind w:firstLine="720"/>
        <w:rPr>
          <w:rFonts w:ascii="Times New Roman" w:hAnsi="Times New Roman" w:cs="Times New Roman"/>
          <w:sz w:val="24"/>
          <w:szCs w:val="24"/>
        </w:rPr>
      </w:pPr>
      <w:r w:rsidRPr="008B1CA6">
        <w:rPr>
          <w:rFonts w:ascii="Times New Roman" w:hAnsi="Times New Roman" w:cs="Times New Roman"/>
          <w:sz w:val="24"/>
          <w:szCs w:val="24"/>
        </w:rPr>
        <w:t>Dated:</w:t>
      </w:r>
      <w:r>
        <w:rPr>
          <w:rFonts w:ascii="Times New Roman" w:hAnsi="Times New Roman" w:cs="Times New Roman"/>
          <w:sz w:val="24"/>
          <w:szCs w:val="24"/>
        </w:rPr>
        <w:t xml:space="preserve"> </w:t>
      </w:r>
      <w:r w:rsidR="00B13C8F">
        <w:rPr>
          <w:rFonts w:ascii="Times New Roman" w:hAnsi="Times New Roman" w:cs="Times New Roman"/>
          <w:sz w:val="24"/>
          <w:szCs w:val="24"/>
        </w:rPr>
        <w:t>October 17, 2023</w:t>
      </w:r>
      <w:r w:rsidR="00796D3B">
        <w:rPr>
          <w:rFonts w:ascii="Times New Roman" w:hAnsi="Times New Roman" w:cs="Times New Roman"/>
          <w:sz w:val="24"/>
          <w:szCs w:val="24"/>
        </w:rPr>
        <w:tab/>
      </w:r>
      <w:r w:rsidRPr="008B1CA6">
        <w:rPr>
          <w:rFonts w:ascii="Times New Roman" w:hAnsi="Times New Roman" w:cs="Times New Roman"/>
          <w:sz w:val="24"/>
          <w:szCs w:val="24"/>
        </w:rPr>
        <w:tab/>
        <w:t>Defendant</w:t>
      </w:r>
    </w:p>
    <w:bookmarkEnd w:id="1"/>
    <w:p w14:paraId="56DDC80E" w14:textId="77777777" w:rsidR="00951118" w:rsidRDefault="00951118" w:rsidP="00951118">
      <w:pPr>
        <w:spacing w:line="480" w:lineRule="auto"/>
        <w:ind w:firstLine="720"/>
        <w:jc w:val="center"/>
        <w:rPr>
          <w:rFonts w:ascii="Times New Roman" w:hAnsi="Times New Roman" w:cs="Times New Roman"/>
          <w:b/>
          <w:bCs/>
          <w:sz w:val="24"/>
          <w:szCs w:val="24"/>
          <w:u w:val="single"/>
        </w:rPr>
      </w:pPr>
    </w:p>
    <w:sectPr w:rsidR="00951118" w:rsidSect="003B3B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man">
    <w:altName w:val="Cambria"/>
    <w:panose1 w:val="00000000000000000000"/>
    <w:charset w:val="FF"/>
    <w:family w:val="roman"/>
    <w:notTrueType/>
    <w:pitch w:val="default"/>
    <w:sig w:usb0="00000003" w:usb1="00000000" w:usb2="00000000" w:usb3="00000000" w:csb0="00000000"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9A64C8D"/>
    <w:multiLevelType w:val="hybridMultilevel"/>
    <w:tmpl w:val="24FE723A"/>
    <w:lvl w:ilvl="0" w:tplc="A6CA0A8C">
      <w:start w:val="1"/>
      <w:numFmt w:val="lowerLetter"/>
      <w:lvlText w:val="(%1)"/>
      <w:lvlJc w:val="left"/>
      <w:pPr>
        <w:ind w:left="1156" w:hanging="360"/>
      </w:pPr>
      <w:rPr>
        <w:rFonts w:ascii="Times New Roman" w:eastAsia="Times New Roman" w:hAnsi="Times New Roman" w:hint="default"/>
        <w:sz w:val="25"/>
        <w:szCs w:val="25"/>
      </w:rPr>
    </w:lvl>
    <w:lvl w:ilvl="1" w:tplc="09EE585E">
      <w:start w:val="1"/>
      <w:numFmt w:val="decimal"/>
      <w:lvlText w:val="(%2)"/>
      <w:lvlJc w:val="left"/>
      <w:pPr>
        <w:ind w:left="1869" w:hanging="353"/>
      </w:pPr>
      <w:rPr>
        <w:rFonts w:ascii="Times New Roman" w:eastAsia="Times New Roman" w:hAnsi="Times New Roman" w:hint="default"/>
        <w:spacing w:val="-6"/>
        <w:w w:val="115"/>
        <w:sz w:val="25"/>
        <w:szCs w:val="25"/>
      </w:rPr>
    </w:lvl>
    <w:lvl w:ilvl="2" w:tplc="86C0FDCC">
      <w:start w:val="1"/>
      <w:numFmt w:val="bullet"/>
      <w:lvlText w:val="•"/>
      <w:lvlJc w:val="left"/>
      <w:pPr>
        <w:ind w:left="2738" w:hanging="353"/>
      </w:pPr>
      <w:rPr>
        <w:rFonts w:hint="default"/>
      </w:rPr>
    </w:lvl>
    <w:lvl w:ilvl="3" w:tplc="151E7646">
      <w:start w:val="1"/>
      <w:numFmt w:val="bullet"/>
      <w:lvlText w:val="•"/>
      <w:lvlJc w:val="left"/>
      <w:pPr>
        <w:ind w:left="3607" w:hanging="353"/>
      </w:pPr>
      <w:rPr>
        <w:rFonts w:hint="default"/>
      </w:rPr>
    </w:lvl>
    <w:lvl w:ilvl="4" w:tplc="D36C82C6">
      <w:start w:val="1"/>
      <w:numFmt w:val="bullet"/>
      <w:lvlText w:val="•"/>
      <w:lvlJc w:val="left"/>
      <w:pPr>
        <w:ind w:left="4477" w:hanging="353"/>
      </w:pPr>
      <w:rPr>
        <w:rFonts w:hint="default"/>
      </w:rPr>
    </w:lvl>
    <w:lvl w:ilvl="5" w:tplc="6AF82EC4">
      <w:start w:val="1"/>
      <w:numFmt w:val="bullet"/>
      <w:lvlText w:val="•"/>
      <w:lvlJc w:val="left"/>
      <w:pPr>
        <w:ind w:left="5346" w:hanging="353"/>
      </w:pPr>
      <w:rPr>
        <w:rFonts w:hint="default"/>
      </w:rPr>
    </w:lvl>
    <w:lvl w:ilvl="6" w:tplc="62FCC1AC">
      <w:start w:val="1"/>
      <w:numFmt w:val="bullet"/>
      <w:lvlText w:val="•"/>
      <w:lvlJc w:val="left"/>
      <w:pPr>
        <w:ind w:left="6216" w:hanging="353"/>
      </w:pPr>
      <w:rPr>
        <w:rFonts w:hint="default"/>
      </w:rPr>
    </w:lvl>
    <w:lvl w:ilvl="7" w:tplc="9CD0864A">
      <w:start w:val="1"/>
      <w:numFmt w:val="bullet"/>
      <w:lvlText w:val="•"/>
      <w:lvlJc w:val="left"/>
      <w:pPr>
        <w:ind w:left="7085" w:hanging="353"/>
      </w:pPr>
      <w:rPr>
        <w:rFonts w:hint="default"/>
      </w:rPr>
    </w:lvl>
    <w:lvl w:ilvl="8" w:tplc="33104804">
      <w:start w:val="1"/>
      <w:numFmt w:val="bullet"/>
      <w:lvlText w:val="•"/>
      <w:lvlJc w:val="left"/>
      <w:pPr>
        <w:ind w:left="7954" w:hanging="353"/>
      </w:pPr>
      <w:rPr>
        <w:rFonts w:hint="default"/>
      </w:rPr>
    </w:lvl>
  </w:abstractNum>
  <w:abstractNum w:abstractNumId="2" w15:restartNumberingAfterBreak="0">
    <w:nsid w:val="16F73ED6"/>
    <w:multiLevelType w:val="hybridMultilevel"/>
    <w:tmpl w:val="B476C494"/>
    <w:lvl w:ilvl="0" w:tplc="D5E2D69E">
      <w:start w:val="4"/>
      <w:numFmt w:val="upperLetter"/>
      <w:lvlText w:val="(%1)"/>
      <w:lvlJc w:val="left"/>
      <w:pPr>
        <w:ind w:left="2420" w:hanging="447"/>
        <w:jc w:val="right"/>
      </w:pPr>
      <w:rPr>
        <w:rFonts w:ascii="Times New Roman" w:eastAsia="Times New Roman" w:hAnsi="Times New Roman" w:hint="default"/>
        <w:w w:val="105"/>
        <w:sz w:val="23"/>
        <w:szCs w:val="23"/>
      </w:rPr>
    </w:lvl>
    <w:lvl w:ilvl="1" w:tplc="E25EC3B4">
      <w:start w:val="1"/>
      <w:numFmt w:val="bullet"/>
      <w:lvlText w:val="•"/>
      <w:lvlJc w:val="left"/>
      <w:pPr>
        <w:ind w:left="3147" w:hanging="447"/>
      </w:pPr>
      <w:rPr>
        <w:rFonts w:hint="default"/>
      </w:rPr>
    </w:lvl>
    <w:lvl w:ilvl="2" w:tplc="7F100F12">
      <w:start w:val="1"/>
      <w:numFmt w:val="bullet"/>
      <w:lvlText w:val="•"/>
      <w:lvlJc w:val="left"/>
      <w:pPr>
        <w:ind w:left="3874" w:hanging="447"/>
      </w:pPr>
      <w:rPr>
        <w:rFonts w:hint="default"/>
      </w:rPr>
    </w:lvl>
    <w:lvl w:ilvl="3" w:tplc="83D60E88">
      <w:start w:val="1"/>
      <w:numFmt w:val="bullet"/>
      <w:lvlText w:val="•"/>
      <w:lvlJc w:val="left"/>
      <w:pPr>
        <w:ind w:left="4602" w:hanging="447"/>
      </w:pPr>
      <w:rPr>
        <w:rFonts w:hint="default"/>
      </w:rPr>
    </w:lvl>
    <w:lvl w:ilvl="4" w:tplc="FD9AB646">
      <w:start w:val="1"/>
      <w:numFmt w:val="bullet"/>
      <w:lvlText w:val="•"/>
      <w:lvlJc w:val="left"/>
      <w:pPr>
        <w:ind w:left="5329" w:hanging="447"/>
      </w:pPr>
      <w:rPr>
        <w:rFonts w:hint="default"/>
      </w:rPr>
    </w:lvl>
    <w:lvl w:ilvl="5" w:tplc="31F295BC">
      <w:start w:val="1"/>
      <w:numFmt w:val="bullet"/>
      <w:lvlText w:val="•"/>
      <w:lvlJc w:val="left"/>
      <w:pPr>
        <w:ind w:left="6056" w:hanging="447"/>
      </w:pPr>
      <w:rPr>
        <w:rFonts w:hint="default"/>
      </w:rPr>
    </w:lvl>
    <w:lvl w:ilvl="6" w:tplc="E9B6ABDE">
      <w:start w:val="1"/>
      <w:numFmt w:val="bullet"/>
      <w:lvlText w:val="•"/>
      <w:lvlJc w:val="left"/>
      <w:pPr>
        <w:ind w:left="6784" w:hanging="447"/>
      </w:pPr>
      <w:rPr>
        <w:rFonts w:hint="default"/>
      </w:rPr>
    </w:lvl>
    <w:lvl w:ilvl="7" w:tplc="15329FD4">
      <w:start w:val="1"/>
      <w:numFmt w:val="bullet"/>
      <w:lvlText w:val="•"/>
      <w:lvlJc w:val="left"/>
      <w:pPr>
        <w:ind w:left="7511" w:hanging="447"/>
      </w:pPr>
      <w:rPr>
        <w:rFonts w:hint="default"/>
      </w:rPr>
    </w:lvl>
    <w:lvl w:ilvl="8" w:tplc="099266F8">
      <w:start w:val="1"/>
      <w:numFmt w:val="bullet"/>
      <w:lvlText w:val="•"/>
      <w:lvlJc w:val="left"/>
      <w:pPr>
        <w:ind w:left="8238" w:hanging="447"/>
      </w:pPr>
      <w:rPr>
        <w:rFonts w:hint="default"/>
      </w:rPr>
    </w:lvl>
  </w:abstractNum>
  <w:abstractNum w:abstractNumId="3" w15:restartNumberingAfterBreak="0">
    <w:nsid w:val="1A6E12CF"/>
    <w:multiLevelType w:val="hybridMultilevel"/>
    <w:tmpl w:val="FDB48048"/>
    <w:lvl w:ilvl="0" w:tplc="90C662F8">
      <w:start w:val="1"/>
      <w:numFmt w:val="lowerLetter"/>
      <w:lvlText w:val="%1."/>
      <w:lvlJc w:val="left"/>
      <w:pPr>
        <w:ind w:left="153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AF38ED"/>
    <w:multiLevelType w:val="hybridMultilevel"/>
    <w:tmpl w:val="A51CCE6E"/>
    <w:lvl w:ilvl="0" w:tplc="0409000F">
      <w:start w:val="1"/>
      <w:numFmt w:val="decimal"/>
      <w:lvlText w:val="%1."/>
      <w:lvlJc w:val="left"/>
      <w:pPr>
        <w:ind w:left="36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1170" w:hanging="180"/>
      </w:pPr>
    </w:lvl>
    <w:lvl w:ilvl="3" w:tplc="0409000F">
      <w:start w:val="1"/>
      <w:numFmt w:val="decimal"/>
      <w:lvlText w:val="%4."/>
      <w:lvlJc w:val="left"/>
      <w:pPr>
        <w:ind w:left="-450" w:hanging="360"/>
      </w:pPr>
    </w:lvl>
    <w:lvl w:ilvl="4" w:tplc="04090019">
      <w:start w:val="1"/>
      <w:numFmt w:val="lowerLetter"/>
      <w:lvlText w:val="%5."/>
      <w:lvlJc w:val="left"/>
      <w:pPr>
        <w:ind w:left="270" w:hanging="360"/>
      </w:pPr>
    </w:lvl>
    <w:lvl w:ilvl="5" w:tplc="0409001B">
      <w:start w:val="1"/>
      <w:numFmt w:val="lowerRoman"/>
      <w:lvlText w:val="%6."/>
      <w:lvlJc w:val="right"/>
      <w:pPr>
        <w:ind w:left="990" w:hanging="180"/>
      </w:pPr>
    </w:lvl>
    <w:lvl w:ilvl="6" w:tplc="0409000F" w:tentative="1">
      <w:start w:val="1"/>
      <w:numFmt w:val="decimal"/>
      <w:lvlText w:val="%7."/>
      <w:lvlJc w:val="left"/>
      <w:pPr>
        <w:ind w:left="1710" w:hanging="360"/>
      </w:pPr>
    </w:lvl>
    <w:lvl w:ilvl="7" w:tplc="04090019" w:tentative="1">
      <w:start w:val="1"/>
      <w:numFmt w:val="lowerLetter"/>
      <w:lvlText w:val="%8."/>
      <w:lvlJc w:val="left"/>
      <w:pPr>
        <w:ind w:left="2430" w:hanging="360"/>
      </w:pPr>
    </w:lvl>
    <w:lvl w:ilvl="8" w:tplc="0409001B" w:tentative="1">
      <w:start w:val="1"/>
      <w:numFmt w:val="lowerRoman"/>
      <w:lvlText w:val="%9."/>
      <w:lvlJc w:val="right"/>
      <w:pPr>
        <w:ind w:left="3150" w:hanging="180"/>
      </w:pPr>
    </w:lvl>
  </w:abstractNum>
  <w:abstractNum w:abstractNumId="5" w15:restartNumberingAfterBreak="0">
    <w:nsid w:val="1DF15D12"/>
    <w:multiLevelType w:val="hybridMultilevel"/>
    <w:tmpl w:val="CBD434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D32B5D"/>
    <w:multiLevelType w:val="hybridMultilevel"/>
    <w:tmpl w:val="B832D966"/>
    <w:lvl w:ilvl="0" w:tplc="96F82006">
      <w:start w:val="1"/>
      <w:numFmt w:val="lowerLetter"/>
      <w:lvlText w:val="%1."/>
      <w:lvlJc w:val="left"/>
      <w:pPr>
        <w:ind w:left="822" w:hanging="717"/>
      </w:pPr>
      <w:rPr>
        <w:rFonts w:ascii="Times New Roman" w:eastAsia="Times New Roman" w:hAnsi="Times New Roman" w:hint="default"/>
        <w:w w:val="106"/>
        <w:sz w:val="23"/>
        <w:szCs w:val="23"/>
      </w:rPr>
    </w:lvl>
    <w:lvl w:ilvl="1" w:tplc="E6224A86">
      <w:start w:val="1"/>
      <w:numFmt w:val="lowerLetter"/>
      <w:lvlText w:val="(%2)"/>
      <w:lvlJc w:val="left"/>
      <w:pPr>
        <w:ind w:left="3347" w:hanging="350"/>
      </w:pPr>
      <w:rPr>
        <w:rFonts w:ascii="Times New Roman" w:eastAsia="Times New Roman" w:hAnsi="Times New Roman" w:hint="default"/>
        <w:w w:val="103"/>
        <w:sz w:val="23"/>
        <w:szCs w:val="23"/>
      </w:rPr>
    </w:lvl>
    <w:lvl w:ilvl="2" w:tplc="5B2E64FC">
      <w:start w:val="1"/>
      <w:numFmt w:val="lowerLetter"/>
      <w:lvlText w:val="(%3)"/>
      <w:lvlJc w:val="left"/>
      <w:pPr>
        <w:ind w:left="3455" w:hanging="364"/>
      </w:pPr>
      <w:rPr>
        <w:rFonts w:ascii="Times New Roman" w:eastAsia="Times New Roman" w:hAnsi="Times New Roman" w:hint="default"/>
        <w:w w:val="103"/>
        <w:sz w:val="23"/>
        <w:szCs w:val="23"/>
      </w:rPr>
    </w:lvl>
    <w:lvl w:ilvl="3" w:tplc="8E82AE24">
      <w:start w:val="1"/>
      <w:numFmt w:val="bullet"/>
      <w:lvlText w:val="•"/>
      <w:lvlJc w:val="left"/>
      <w:pPr>
        <w:ind w:left="4213" w:hanging="364"/>
      </w:pPr>
      <w:rPr>
        <w:rFonts w:hint="default"/>
      </w:rPr>
    </w:lvl>
    <w:lvl w:ilvl="4" w:tplc="2490F2A4">
      <w:start w:val="1"/>
      <w:numFmt w:val="bullet"/>
      <w:lvlText w:val="•"/>
      <w:lvlJc w:val="left"/>
      <w:pPr>
        <w:ind w:left="4972" w:hanging="364"/>
      </w:pPr>
      <w:rPr>
        <w:rFonts w:hint="default"/>
      </w:rPr>
    </w:lvl>
    <w:lvl w:ilvl="5" w:tplc="1BFE651C">
      <w:start w:val="1"/>
      <w:numFmt w:val="bullet"/>
      <w:lvlText w:val="•"/>
      <w:lvlJc w:val="left"/>
      <w:pPr>
        <w:ind w:left="5730" w:hanging="364"/>
      </w:pPr>
      <w:rPr>
        <w:rFonts w:hint="default"/>
      </w:rPr>
    </w:lvl>
    <w:lvl w:ilvl="6" w:tplc="58F2A596">
      <w:start w:val="1"/>
      <w:numFmt w:val="bullet"/>
      <w:lvlText w:val="•"/>
      <w:lvlJc w:val="left"/>
      <w:pPr>
        <w:ind w:left="6488" w:hanging="364"/>
      </w:pPr>
      <w:rPr>
        <w:rFonts w:hint="default"/>
      </w:rPr>
    </w:lvl>
    <w:lvl w:ilvl="7" w:tplc="FEDC0B20">
      <w:start w:val="1"/>
      <w:numFmt w:val="bullet"/>
      <w:lvlText w:val="•"/>
      <w:lvlJc w:val="left"/>
      <w:pPr>
        <w:ind w:left="7247" w:hanging="364"/>
      </w:pPr>
      <w:rPr>
        <w:rFonts w:hint="default"/>
      </w:rPr>
    </w:lvl>
    <w:lvl w:ilvl="8" w:tplc="331AC93E">
      <w:start w:val="1"/>
      <w:numFmt w:val="bullet"/>
      <w:lvlText w:val="•"/>
      <w:lvlJc w:val="left"/>
      <w:pPr>
        <w:ind w:left="8005" w:hanging="364"/>
      </w:pPr>
      <w:rPr>
        <w:rFonts w:hint="default"/>
      </w:rPr>
    </w:lvl>
  </w:abstractNum>
  <w:abstractNum w:abstractNumId="7" w15:restartNumberingAfterBreak="0">
    <w:nsid w:val="1FFC44F9"/>
    <w:multiLevelType w:val="hybridMultilevel"/>
    <w:tmpl w:val="F2DC722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33C0E"/>
    <w:multiLevelType w:val="hybridMultilevel"/>
    <w:tmpl w:val="EBDC0642"/>
    <w:lvl w:ilvl="0" w:tplc="7FDED3A0">
      <w:start w:val="1"/>
      <w:numFmt w:val="lowerLetter"/>
      <w:lvlText w:val="%1."/>
      <w:lvlJc w:val="left"/>
      <w:pPr>
        <w:ind w:left="1800" w:hanging="360"/>
      </w:pPr>
      <w:rPr>
        <w:rFonts w:ascii="Arial" w:eastAsia="PMingLiU" w:hAnsi="Arial"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087DF8"/>
    <w:multiLevelType w:val="hybridMultilevel"/>
    <w:tmpl w:val="F91EC0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F2E87"/>
    <w:multiLevelType w:val="hybridMultilevel"/>
    <w:tmpl w:val="77A43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CB448B"/>
    <w:multiLevelType w:val="hybridMultilevel"/>
    <w:tmpl w:val="EA7EA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A37CFC"/>
    <w:multiLevelType w:val="hybridMultilevel"/>
    <w:tmpl w:val="2C1ED2EE"/>
    <w:lvl w:ilvl="0" w:tplc="582ABC5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174E3B"/>
    <w:multiLevelType w:val="hybridMultilevel"/>
    <w:tmpl w:val="39DC3178"/>
    <w:lvl w:ilvl="0" w:tplc="A09AD998">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2E2237"/>
    <w:multiLevelType w:val="hybridMultilevel"/>
    <w:tmpl w:val="6FA2FF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86061"/>
    <w:multiLevelType w:val="hybridMultilevel"/>
    <w:tmpl w:val="5688F992"/>
    <w:lvl w:ilvl="0" w:tplc="049C112E">
      <w:start w:val="1"/>
      <w:numFmt w:val="decimal"/>
      <w:lvlText w:val="(%1)"/>
      <w:lvlJc w:val="left"/>
      <w:pPr>
        <w:ind w:left="1710" w:hanging="400"/>
        <w:jc w:val="right"/>
      </w:pPr>
      <w:rPr>
        <w:rFonts w:ascii="Times New Roman" w:eastAsia="Times New Roman" w:hAnsi="Times New Roman" w:hint="default"/>
        <w:spacing w:val="-13"/>
        <w:w w:val="115"/>
        <w:sz w:val="25"/>
        <w:szCs w:val="25"/>
      </w:rPr>
    </w:lvl>
    <w:lvl w:ilvl="1" w:tplc="511C28B4">
      <w:start w:val="1"/>
      <w:numFmt w:val="upperLetter"/>
      <w:lvlText w:val="(%2)"/>
      <w:lvlJc w:val="left"/>
      <w:pPr>
        <w:ind w:left="2880" w:hanging="450"/>
      </w:pPr>
      <w:rPr>
        <w:rFonts w:ascii="Times New Roman" w:eastAsia="Times New Roman" w:hAnsi="Times New Roman" w:hint="default"/>
        <w:w w:val="96"/>
        <w:sz w:val="25"/>
        <w:szCs w:val="25"/>
      </w:rPr>
    </w:lvl>
    <w:lvl w:ilvl="2" w:tplc="DF1AAB32">
      <w:start w:val="1"/>
      <w:numFmt w:val="bullet"/>
      <w:lvlText w:val="•"/>
      <w:lvlJc w:val="left"/>
      <w:pPr>
        <w:ind w:left="3637" w:hanging="450"/>
      </w:pPr>
      <w:rPr>
        <w:rFonts w:hint="default"/>
      </w:rPr>
    </w:lvl>
    <w:lvl w:ilvl="3" w:tplc="26E477E0">
      <w:start w:val="1"/>
      <w:numFmt w:val="bullet"/>
      <w:lvlText w:val="•"/>
      <w:lvlJc w:val="left"/>
      <w:pPr>
        <w:ind w:left="4394" w:hanging="450"/>
      </w:pPr>
      <w:rPr>
        <w:rFonts w:hint="default"/>
      </w:rPr>
    </w:lvl>
    <w:lvl w:ilvl="4" w:tplc="48E62516">
      <w:start w:val="1"/>
      <w:numFmt w:val="bullet"/>
      <w:lvlText w:val="•"/>
      <w:lvlJc w:val="left"/>
      <w:pPr>
        <w:ind w:left="5151" w:hanging="450"/>
      </w:pPr>
      <w:rPr>
        <w:rFonts w:hint="default"/>
      </w:rPr>
    </w:lvl>
    <w:lvl w:ilvl="5" w:tplc="15F01BBE">
      <w:start w:val="1"/>
      <w:numFmt w:val="bullet"/>
      <w:lvlText w:val="•"/>
      <w:lvlJc w:val="left"/>
      <w:pPr>
        <w:ind w:left="5908" w:hanging="450"/>
      </w:pPr>
      <w:rPr>
        <w:rFonts w:hint="default"/>
      </w:rPr>
    </w:lvl>
    <w:lvl w:ilvl="6" w:tplc="9F3681F2">
      <w:start w:val="1"/>
      <w:numFmt w:val="bullet"/>
      <w:lvlText w:val="•"/>
      <w:lvlJc w:val="left"/>
      <w:pPr>
        <w:ind w:left="6665" w:hanging="450"/>
      </w:pPr>
      <w:rPr>
        <w:rFonts w:hint="default"/>
      </w:rPr>
    </w:lvl>
    <w:lvl w:ilvl="7" w:tplc="8EACFCE2">
      <w:start w:val="1"/>
      <w:numFmt w:val="bullet"/>
      <w:lvlText w:val="•"/>
      <w:lvlJc w:val="left"/>
      <w:pPr>
        <w:ind w:left="7422" w:hanging="450"/>
      </w:pPr>
      <w:rPr>
        <w:rFonts w:hint="default"/>
      </w:rPr>
    </w:lvl>
    <w:lvl w:ilvl="8" w:tplc="FEA220A6">
      <w:start w:val="1"/>
      <w:numFmt w:val="bullet"/>
      <w:lvlText w:val="•"/>
      <w:lvlJc w:val="left"/>
      <w:pPr>
        <w:ind w:left="8179" w:hanging="450"/>
      </w:pPr>
      <w:rPr>
        <w:rFonts w:hint="default"/>
      </w:rPr>
    </w:lvl>
  </w:abstractNum>
  <w:abstractNum w:abstractNumId="16" w15:restartNumberingAfterBreak="0">
    <w:nsid w:val="684E40FC"/>
    <w:multiLevelType w:val="hybridMultilevel"/>
    <w:tmpl w:val="CA70C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8056C7"/>
    <w:multiLevelType w:val="hybridMultilevel"/>
    <w:tmpl w:val="A76C67B4"/>
    <w:lvl w:ilvl="0" w:tplc="D1183E88">
      <w:start w:val="2"/>
      <w:numFmt w:val="lowerLetter"/>
      <w:lvlText w:val="(%1)"/>
      <w:lvlJc w:val="left"/>
      <w:pPr>
        <w:ind w:left="1058" w:hanging="382"/>
      </w:pPr>
      <w:rPr>
        <w:rFonts w:ascii="Times New Roman" w:eastAsia="Times New Roman" w:hAnsi="Times New Roman" w:hint="default"/>
        <w:w w:val="109"/>
        <w:sz w:val="23"/>
        <w:szCs w:val="23"/>
      </w:rPr>
    </w:lvl>
    <w:lvl w:ilvl="1" w:tplc="65B43F52">
      <w:start w:val="1"/>
      <w:numFmt w:val="decimal"/>
      <w:lvlText w:val="(%2)"/>
      <w:lvlJc w:val="left"/>
      <w:pPr>
        <w:ind w:left="1767" w:hanging="389"/>
      </w:pPr>
      <w:rPr>
        <w:rFonts w:ascii="Times New Roman" w:eastAsia="Times New Roman" w:hAnsi="Times New Roman" w:hint="default"/>
        <w:spacing w:val="-6"/>
        <w:w w:val="115"/>
        <w:sz w:val="24"/>
        <w:szCs w:val="24"/>
      </w:rPr>
    </w:lvl>
    <w:lvl w:ilvl="2" w:tplc="8D9C27AA">
      <w:start w:val="1"/>
      <w:numFmt w:val="bullet"/>
      <w:lvlText w:val="•"/>
      <w:lvlJc w:val="left"/>
      <w:pPr>
        <w:ind w:left="2613" w:hanging="389"/>
      </w:pPr>
      <w:rPr>
        <w:rFonts w:hint="default"/>
      </w:rPr>
    </w:lvl>
    <w:lvl w:ilvl="3" w:tplc="0C36CABA">
      <w:start w:val="1"/>
      <w:numFmt w:val="bullet"/>
      <w:lvlText w:val="•"/>
      <w:lvlJc w:val="left"/>
      <w:pPr>
        <w:ind w:left="3459" w:hanging="389"/>
      </w:pPr>
      <w:rPr>
        <w:rFonts w:hint="default"/>
      </w:rPr>
    </w:lvl>
    <w:lvl w:ilvl="4" w:tplc="D82A5840">
      <w:start w:val="1"/>
      <w:numFmt w:val="bullet"/>
      <w:lvlText w:val="•"/>
      <w:lvlJc w:val="left"/>
      <w:pPr>
        <w:ind w:left="4305" w:hanging="389"/>
      </w:pPr>
      <w:rPr>
        <w:rFonts w:hint="default"/>
      </w:rPr>
    </w:lvl>
    <w:lvl w:ilvl="5" w:tplc="0F00ED86">
      <w:start w:val="1"/>
      <w:numFmt w:val="bullet"/>
      <w:lvlText w:val="•"/>
      <w:lvlJc w:val="left"/>
      <w:pPr>
        <w:ind w:left="5151" w:hanging="389"/>
      </w:pPr>
      <w:rPr>
        <w:rFonts w:hint="default"/>
      </w:rPr>
    </w:lvl>
    <w:lvl w:ilvl="6" w:tplc="B9601E2C">
      <w:start w:val="1"/>
      <w:numFmt w:val="bullet"/>
      <w:lvlText w:val="•"/>
      <w:lvlJc w:val="left"/>
      <w:pPr>
        <w:ind w:left="5996" w:hanging="389"/>
      </w:pPr>
      <w:rPr>
        <w:rFonts w:hint="default"/>
      </w:rPr>
    </w:lvl>
    <w:lvl w:ilvl="7" w:tplc="DE9CB4C6">
      <w:start w:val="1"/>
      <w:numFmt w:val="bullet"/>
      <w:lvlText w:val="•"/>
      <w:lvlJc w:val="left"/>
      <w:pPr>
        <w:ind w:left="6842" w:hanging="389"/>
      </w:pPr>
      <w:rPr>
        <w:rFonts w:hint="default"/>
      </w:rPr>
    </w:lvl>
    <w:lvl w:ilvl="8" w:tplc="A1C47312">
      <w:start w:val="1"/>
      <w:numFmt w:val="bullet"/>
      <w:lvlText w:val="•"/>
      <w:lvlJc w:val="left"/>
      <w:pPr>
        <w:ind w:left="7688" w:hanging="389"/>
      </w:pPr>
      <w:rPr>
        <w:rFonts w:hint="default"/>
      </w:rPr>
    </w:lvl>
  </w:abstractNum>
  <w:abstractNum w:abstractNumId="18" w15:restartNumberingAfterBreak="0">
    <w:nsid w:val="7826163C"/>
    <w:multiLevelType w:val="hybridMultilevel"/>
    <w:tmpl w:val="4476CCEE"/>
    <w:lvl w:ilvl="0" w:tplc="19A2CC46">
      <w:start w:val="1"/>
      <w:numFmt w:val="lowerLetter"/>
      <w:lvlText w:val="%1."/>
      <w:lvlJc w:val="left"/>
      <w:pPr>
        <w:ind w:left="1080" w:hanging="360"/>
      </w:pPr>
      <w:rPr>
        <w:rFonts w:eastAsia="PMingLiU"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62282362">
    <w:abstractNumId w:val="4"/>
  </w:num>
  <w:num w:numId="2" w16cid:durableId="6711568">
    <w:abstractNumId w:val="7"/>
  </w:num>
  <w:num w:numId="3" w16cid:durableId="1492331428">
    <w:abstractNumId w:val="9"/>
  </w:num>
  <w:num w:numId="4" w16cid:durableId="284428425">
    <w:abstractNumId w:val="8"/>
  </w:num>
  <w:num w:numId="5" w16cid:durableId="698163353">
    <w:abstractNumId w:val="18"/>
  </w:num>
  <w:num w:numId="6" w16cid:durableId="774793583">
    <w:abstractNumId w:val="10"/>
  </w:num>
  <w:num w:numId="7" w16cid:durableId="986593694">
    <w:abstractNumId w:val="16"/>
  </w:num>
  <w:num w:numId="8" w16cid:durableId="171072662">
    <w:abstractNumId w:val="14"/>
  </w:num>
  <w:num w:numId="9" w16cid:durableId="1876849918">
    <w:abstractNumId w:val="3"/>
  </w:num>
  <w:num w:numId="10" w16cid:durableId="34354583">
    <w:abstractNumId w:val="0"/>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11" w16cid:durableId="1987201480">
    <w:abstractNumId w:val="17"/>
  </w:num>
  <w:num w:numId="12" w16cid:durableId="1171871264">
    <w:abstractNumId w:val="1"/>
  </w:num>
  <w:num w:numId="13" w16cid:durableId="1281566627">
    <w:abstractNumId w:val="2"/>
  </w:num>
  <w:num w:numId="14" w16cid:durableId="1645233015">
    <w:abstractNumId w:val="15"/>
  </w:num>
  <w:num w:numId="15" w16cid:durableId="1860316876">
    <w:abstractNumId w:val="6"/>
  </w:num>
  <w:num w:numId="16" w16cid:durableId="1126504375">
    <w:abstractNumId w:val="12"/>
  </w:num>
  <w:num w:numId="17" w16cid:durableId="2046515903">
    <w:abstractNumId w:val="13"/>
  </w:num>
  <w:num w:numId="18" w16cid:durableId="769740784">
    <w:abstractNumId w:val="11"/>
  </w:num>
  <w:num w:numId="19" w16cid:durableId="1214924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C7"/>
    <w:rsid w:val="00005473"/>
    <w:rsid w:val="000054EA"/>
    <w:rsid w:val="000119F2"/>
    <w:rsid w:val="000123E0"/>
    <w:rsid w:val="00025773"/>
    <w:rsid w:val="000303C4"/>
    <w:rsid w:val="00033641"/>
    <w:rsid w:val="00034D16"/>
    <w:rsid w:val="000366AA"/>
    <w:rsid w:val="0006101A"/>
    <w:rsid w:val="000632DD"/>
    <w:rsid w:val="0006530F"/>
    <w:rsid w:val="000653D5"/>
    <w:rsid w:val="00070E4C"/>
    <w:rsid w:val="00077F03"/>
    <w:rsid w:val="00082E69"/>
    <w:rsid w:val="00086A66"/>
    <w:rsid w:val="00090259"/>
    <w:rsid w:val="0009116A"/>
    <w:rsid w:val="000926BF"/>
    <w:rsid w:val="000928C5"/>
    <w:rsid w:val="00092C64"/>
    <w:rsid w:val="00095510"/>
    <w:rsid w:val="000963ED"/>
    <w:rsid w:val="000A4AD5"/>
    <w:rsid w:val="000B29A4"/>
    <w:rsid w:val="000B3113"/>
    <w:rsid w:val="000B326C"/>
    <w:rsid w:val="000B3312"/>
    <w:rsid w:val="000C1151"/>
    <w:rsid w:val="000C6394"/>
    <w:rsid w:val="000D0AAD"/>
    <w:rsid w:val="000D1574"/>
    <w:rsid w:val="000D224C"/>
    <w:rsid w:val="000D6BD8"/>
    <w:rsid w:val="000E1649"/>
    <w:rsid w:val="000E55F9"/>
    <w:rsid w:val="000E5630"/>
    <w:rsid w:val="000F4573"/>
    <w:rsid w:val="00102C7C"/>
    <w:rsid w:val="0010348A"/>
    <w:rsid w:val="00104361"/>
    <w:rsid w:val="001138DB"/>
    <w:rsid w:val="00114A62"/>
    <w:rsid w:val="00115770"/>
    <w:rsid w:val="00116DF7"/>
    <w:rsid w:val="00123483"/>
    <w:rsid w:val="00123CC3"/>
    <w:rsid w:val="00124C5E"/>
    <w:rsid w:val="0012638E"/>
    <w:rsid w:val="00127EB5"/>
    <w:rsid w:val="00141B38"/>
    <w:rsid w:val="001427BE"/>
    <w:rsid w:val="00147EA1"/>
    <w:rsid w:val="00153599"/>
    <w:rsid w:val="0015713D"/>
    <w:rsid w:val="00157935"/>
    <w:rsid w:val="00165DDE"/>
    <w:rsid w:val="001664DC"/>
    <w:rsid w:val="001709C4"/>
    <w:rsid w:val="00170EFB"/>
    <w:rsid w:val="001751ED"/>
    <w:rsid w:val="00175B2C"/>
    <w:rsid w:val="001772BD"/>
    <w:rsid w:val="00177B26"/>
    <w:rsid w:val="00183A9D"/>
    <w:rsid w:val="00184305"/>
    <w:rsid w:val="001864F1"/>
    <w:rsid w:val="00187C97"/>
    <w:rsid w:val="001A15A6"/>
    <w:rsid w:val="001A4295"/>
    <w:rsid w:val="001A4610"/>
    <w:rsid w:val="001A64E2"/>
    <w:rsid w:val="001A6D25"/>
    <w:rsid w:val="001B1769"/>
    <w:rsid w:val="001B1A2C"/>
    <w:rsid w:val="001B421B"/>
    <w:rsid w:val="001C1DE1"/>
    <w:rsid w:val="001C2D20"/>
    <w:rsid w:val="001D16F8"/>
    <w:rsid w:val="001D4789"/>
    <w:rsid w:val="001E0021"/>
    <w:rsid w:val="001E36E8"/>
    <w:rsid w:val="001F27CC"/>
    <w:rsid w:val="001F2A98"/>
    <w:rsid w:val="001F46A1"/>
    <w:rsid w:val="001F46E6"/>
    <w:rsid w:val="001F7A01"/>
    <w:rsid w:val="002004AB"/>
    <w:rsid w:val="002043B5"/>
    <w:rsid w:val="0021041B"/>
    <w:rsid w:val="00217E40"/>
    <w:rsid w:val="00221008"/>
    <w:rsid w:val="002232DF"/>
    <w:rsid w:val="00223429"/>
    <w:rsid w:val="00225463"/>
    <w:rsid w:val="00227450"/>
    <w:rsid w:val="00232B16"/>
    <w:rsid w:val="0023335C"/>
    <w:rsid w:val="002338E1"/>
    <w:rsid w:val="002339C9"/>
    <w:rsid w:val="00235C7D"/>
    <w:rsid w:val="0024012E"/>
    <w:rsid w:val="00241EFF"/>
    <w:rsid w:val="002447F2"/>
    <w:rsid w:val="00246F7C"/>
    <w:rsid w:val="00252F33"/>
    <w:rsid w:val="00254395"/>
    <w:rsid w:val="00256B05"/>
    <w:rsid w:val="00256CB9"/>
    <w:rsid w:val="0026051C"/>
    <w:rsid w:val="00260E2A"/>
    <w:rsid w:val="00261EC2"/>
    <w:rsid w:val="00263395"/>
    <w:rsid w:val="0027187F"/>
    <w:rsid w:val="002743AB"/>
    <w:rsid w:val="00274852"/>
    <w:rsid w:val="002754AF"/>
    <w:rsid w:val="00276F69"/>
    <w:rsid w:val="0028236F"/>
    <w:rsid w:val="002841CC"/>
    <w:rsid w:val="00285710"/>
    <w:rsid w:val="0029321F"/>
    <w:rsid w:val="0029585A"/>
    <w:rsid w:val="00296EF6"/>
    <w:rsid w:val="0029728C"/>
    <w:rsid w:val="002A6909"/>
    <w:rsid w:val="002B6E5A"/>
    <w:rsid w:val="002B7E67"/>
    <w:rsid w:val="002C0907"/>
    <w:rsid w:val="002C5B7A"/>
    <w:rsid w:val="002D034D"/>
    <w:rsid w:val="002D484E"/>
    <w:rsid w:val="002E0E85"/>
    <w:rsid w:val="002F0F0A"/>
    <w:rsid w:val="002F2B45"/>
    <w:rsid w:val="002F47BF"/>
    <w:rsid w:val="002F6F5C"/>
    <w:rsid w:val="003013D7"/>
    <w:rsid w:val="00301D71"/>
    <w:rsid w:val="00305EFB"/>
    <w:rsid w:val="00310EFD"/>
    <w:rsid w:val="00313298"/>
    <w:rsid w:val="003252AE"/>
    <w:rsid w:val="00327290"/>
    <w:rsid w:val="00332C7C"/>
    <w:rsid w:val="00335A50"/>
    <w:rsid w:val="00336D07"/>
    <w:rsid w:val="00340361"/>
    <w:rsid w:val="00346D94"/>
    <w:rsid w:val="003473B9"/>
    <w:rsid w:val="003505A2"/>
    <w:rsid w:val="0035215F"/>
    <w:rsid w:val="00373D61"/>
    <w:rsid w:val="00376D1E"/>
    <w:rsid w:val="003776E3"/>
    <w:rsid w:val="003816EC"/>
    <w:rsid w:val="003823CF"/>
    <w:rsid w:val="00394C5B"/>
    <w:rsid w:val="0039516D"/>
    <w:rsid w:val="003A1BC3"/>
    <w:rsid w:val="003A7127"/>
    <w:rsid w:val="003A7BF9"/>
    <w:rsid w:val="003B00BB"/>
    <w:rsid w:val="003B3B72"/>
    <w:rsid w:val="003B6D30"/>
    <w:rsid w:val="003B7E3B"/>
    <w:rsid w:val="003C179A"/>
    <w:rsid w:val="003C1A4D"/>
    <w:rsid w:val="003C559D"/>
    <w:rsid w:val="003D7582"/>
    <w:rsid w:val="003D7F2C"/>
    <w:rsid w:val="003E028F"/>
    <w:rsid w:val="003E162B"/>
    <w:rsid w:val="003E3DFC"/>
    <w:rsid w:val="003E6F19"/>
    <w:rsid w:val="00404B5C"/>
    <w:rsid w:val="00404C13"/>
    <w:rsid w:val="004074A1"/>
    <w:rsid w:val="004170E9"/>
    <w:rsid w:val="0042141E"/>
    <w:rsid w:val="00423245"/>
    <w:rsid w:val="0042539F"/>
    <w:rsid w:val="004259BB"/>
    <w:rsid w:val="0042686F"/>
    <w:rsid w:val="0043075B"/>
    <w:rsid w:val="00436674"/>
    <w:rsid w:val="00450EB9"/>
    <w:rsid w:val="00460DE9"/>
    <w:rsid w:val="0046145B"/>
    <w:rsid w:val="00461934"/>
    <w:rsid w:val="004715EA"/>
    <w:rsid w:val="0047729E"/>
    <w:rsid w:val="00482B58"/>
    <w:rsid w:val="00484800"/>
    <w:rsid w:val="00484AB9"/>
    <w:rsid w:val="00484D4B"/>
    <w:rsid w:val="00487D6F"/>
    <w:rsid w:val="00492128"/>
    <w:rsid w:val="0049368E"/>
    <w:rsid w:val="00493F2A"/>
    <w:rsid w:val="004954D5"/>
    <w:rsid w:val="004A061A"/>
    <w:rsid w:val="004A1591"/>
    <w:rsid w:val="004A231E"/>
    <w:rsid w:val="004A6403"/>
    <w:rsid w:val="004C0BE0"/>
    <w:rsid w:val="004C62C8"/>
    <w:rsid w:val="004C64BA"/>
    <w:rsid w:val="004C7BF9"/>
    <w:rsid w:val="004D0A02"/>
    <w:rsid w:val="004D3682"/>
    <w:rsid w:val="004D7310"/>
    <w:rsid w:val="004F3C61"/>
    <w:rsid w:val="004F5788"/>
    <w:rsid w:val="005009E6"/>
    <w:rsid w:val="005038DB"/>
    <w:rsid w:val="00505CE1"/>
    <w:rsid w:val="00512482"/>
    <w:rsid w:val="00512725"/>
    <w:rsid w:val="00515E8B"/>
    <w:rsid w:val="0051718C"/>
    <w:rsid w:val="0052033E"/>
    <w:rsid w:val="005207EF"/>
    <w:rsid w:val="0052210C"/>
    <w:rsid w:val="0052574E"/>
    <w:rsid w:val="00530C66"/>
    <w:rsid w:val="00531CFE"/>
    <w:rsid w:val="005355B9"/>
    <w:rsid w:val="00536146"/>
    <w:rsid w:val="00543617"/>
    <w:rsid w:val="0054615E"/>
    <w:rsid w:val="00546597"/>
    <w:rsid w:val="0055278B"/>
    <w:rsid w:val="00553495"/>
    <w:rsid w:val="00555805"/>
    <w:rsid w:val="00556555"/>
    <w:rsid w:val="00563206"/>
    <w:rsid w:val="00563D20"/>
    <w:rsid w:val="0057129E"/>
    <w:rsid w:val="005732F8"/>
    <w:rsid w:val="00574078"/>
    <w:rsid w:val="00575D65"/>
    <w:rsid w:val="00576EC8"/>
    <w:rsid w:val="00583285"/>
    <w:rsid w:val="005931B6"/>
    <w:rsid w:val="00594E30"/>
    <w:rsid w:val="005A0F6D"/>
    <w:rsid w:val="005A3CDA"/>
    <w:rsid w:val="005A46A1"/>
    <w:rsid w:val="005A575B"/>
    <w:rsid w:val="005D09A2"/>
    <w:rsid w:val="005D12D6"/>
    <w:rsid w:val="005D195A"/>
    <w:rsid w:val="005D1FB5"/>
    <w:rsid w:val="005D3EE0"/>
    <w:rsid w:val="005D510D"/>
    <w:rsid w:val="005D53BC"/>
    <w:rsid w:val="005D6AF7"/>
    <w:rsid w:val="005E189A"/>
    <w:rsid w:val="005E6299"/>
    <w:rsid w:val="005E65AD"/>
    <w:rsid w:val="005F1482"/>
    <w:rsid w:val="00601E51"/>
    <w:rsid w:val="00603665"/>
    <w:rsid w:val="00604C42"/>
    <w:rsid w:val="00606569"/>
    <w:rsid w:val="006108BD"/>
    <w:rsid w:val="00616DA2"/>
    <w:rsid w:val="00627CA4"/>
    <w:rsid w:val="00636A12"/>
    <w:rsid w:val="00642D27"/>
    <w:rsid w:val="0064537F"/>
    <w:rsid w:val="00653322"/>
    <w:rsid w:val="00664173"/>
    <w:rsid w:val="00664BA0"/>
    <w:rsid w:val="00665AF7"/>
    <w:rsid w:val="00665D4B"/>
    <w:rsid w:val="00665ECD"/>
    <w:rsid w:val="00666D85"/>
    <w:rsid w:val="0067093F"/>
    <w:rsid w:val="00673BE8"/>
    <w:rsid w:val="006762AF"/>
    <w:rsid w:val="006801E5"/>
    <w:rsid w:val="00694A24"/>
    <w:rsid w:val="00695AC7"/>
    <w:rsid w:val="006A0540"/>
    <w:rsid w:val="006A4042"/>
    <w:rsid w:val="006A7956"/>
    <w:rsid w:val="006A7FED"/>
    <w:rsid w:val="006B4347"/>
    <w:rsid w:val="006B5F3D"/>
    <w:rsid w:val="006B6341"/>
    <w:rsid w:val="006C09C9"/>
    <w:rsid w:val="006D1370"/>
    <w:rsid w:val="006D3AD8"/>
    <w:rsid w:val="006D4194"/>
    <w:rsid w:val="006D41C5"/>
    <w:rsid w:val="006D62B5"/>
    <w:rsid w:val="006E0912"/>
    <w:rsid w:val="006F247F"/>
    <w:rsid w:val="006F36D1"/>
    <w:rsid w:val="006F385F"/>
    <w:rsid w:val="006F5392"/>
    <w:rsid w:val="007036BB"/>
    <w:rsid w:val="00713148"/>
    <w:rsid w:val="0071423B"/>
    <w:rsid w:val="0071537E"/>
    <w:rsid w:val="007156F9"/>
    <w:rsid w:val="00715F8C"/>
    <w:rsid w:val="00724698"/>
    <w:rsid w:val="00731DE1"/>
    <w:rsid w:val="007354A4"/>
    <w:rsid w:val="00736CA1"/>
    <w:rsid w:val="0074385C"/>
    <w:rsid w:val="00746098"/>
    <w:rsid w:val="00746BE0"/>
    <w:rsid w:val="00747D76"/>
    <w:rsid w:val="007507B0"/>
    <w:rsid w:val="00756D28"/>
    <w:rsid w:val="00757BCA"/>
    <w:rsid w:val="0076008C"/>
    <w:rsid w:val="007602D4"/>
    <w:rsid w:val="007608A4"/>
    <w:rsid w:val="00765171"/>
    <w:rsid w:val="00765D56"/>
    <w:rsid w:val="00771EAA"/>
    <w:rsid w:val="00771FE3"/>
    <w:rsid w:val="007729C5"/>
    <w:rsid w:val="0077593F"/>
    <w:rsid w:val="00775B7F"/>
    <w:rsid w:val="00780FB3"/>
    <w:rsid w:val="00782BEB"/>
    <w:rsid w:val="00783D8C"/>
    <w:rsid w:val="00783E31"/>
    <w:rsid w:val="00783EF1"/>
    <w:rsid w:val="00785009"/>
    <w:rsid w:val="007859E4"/>
    <w:rsid w:val="00790E1C"/>
    <w:rsid w:val="0079225B"/>
    <w:rsid w:val="00793FD7"/>
    <w:rsid w:val="00795BF3"/>
    <w:rsid w:val="0079684E"/>
    <w:rsid w:val="00796D3B"/>
    <w:rsid w:val="00797360"/>
    <w:rsid w:val="007A01B7"/>
    <w:rsid w:val="007A2EB3"/>
    <w:rsid w:val="007A4D95"/>
    <w:rsid w:val="007A6675"/>
    <w:rsid w:val="007B1645"/>
    <w:rsid w:val="007B28CD"/>
    <w:rsid w:val="007C04C9"/>
    <w:rsid w:val="007C5246"/>
    <w:rsid w:val="007C5290"/>
    <w:rsid w:val="007C53DA"/>
    <w:rsid w:val="007D2F7E"/>
    <w:rsid w:val="007D4D74"/>
    <w:rsid w:val="007E0431"/>
    <w:rsid w:val="007E4236"/>
    <w:rsid w:val="007F7BBF"/>
    <w:rsid w:val="00801610"/>
    <w:rsid w:val="008016DB"/>
    <w:rsid w:val="008043BB"/>
    <w:rsid w:val="00810285"/>
    <w:rsid w:val="00810388"/>
    <w:rsid w:val="00814DD4"/>
    <w:rsid w:val="008205AD"/>
    <w:rsid w:val="008253C5"/>
    <w:rsid w:val="00825618"/>
    <w:rsid w:val="00826CA6"/>
    <w:rsid w:val="00827A93"/>
    <w:rsid w:val="008312F0"/>
    <w:rsid w:val="008327E9"/>
    <w:rsid w:val="008332C3"/>
    <w:rsid w:val="0083667E"/>
    <w:rsid w:val="00842ED7"/>
    <w:rsid w:val="0084556E"/>
    <w:rsid w:val="00845FA7"/>
    <w:rsid w:val="00857175"/>
    <w:rsid w:val="008601F4"/>
    <w:rsid w:val="00860427"/>
    <w:rsid w:val="00867036"/>
    <w:rsid w:val="00867148"/>
    <w:rsid w:val="008718C0"/>
    <w:rsid w:val="0087599B"/>
    <w:rsid w:val="00875B71"/>
    <w:rsid w:val="00880CCE"/>
    <w:rsid w:val="008848A6"/>
    <w:rsid w:val="00892DA2"/>
    <w:rsid w:val="008932FD"/>
    <w:rsid w:val="00895730"/>
    <w:rsid w:val="008A0F34"/>
    <w:rsid w:val="008A6E76"/>
    <w:rsid w:val="008B1CA6"/>
    <w:rsid w:val="008C1390"/>
    <w:rsid w:val="008C1888"/>
    <w:rsid w:val="008C4FBD"/>
    <w:rsid w:val="008C7610"/>
    <w:rsid w:val="008D1CF7"/>
    <w:rsid w:val="008D380C"/>
    <w:rsid w:val="008E0439"/>
    <w:rsid w:val="008F7400"/>
    <w:rsid w:val="00900D39"/>
    <w:rsid w:val="009076EF"/>
    <w:rsid w:val="00911616"/>
    <w:rsid w:val="00914274"/>
    <w:rsid w:val="00914424"/>
    <w:rsid w:val="00915151"/>
    <w:rsid w:val="00927D1B"/>
    <w:rsid w:val="00927D50"/>
    <w:rsid w:val="00931097"/>
    <w:rsid w:val="00933915"/>
    <w:rsid w:val="00943522"/>
    <w:rsid w:val="009453AF"/>
    <w:rsid w:val="00945575"/>
    <w:rsid w:val="0094786B"/>
    <w:rsid w:val="00951118"/>
    <w:rsid w:val="0095394C"/>
    <w:rsid w:val="009541CA"/>
    <w:rsid w:val="0095464C"/>
    <w:rsid w:val="00955CD9"/>
    <w:rsid w:val="009638DA"/>
    <w:rsid w:val="00967270"/>
    <w:rsid w:val="009720ED"/>
    <w:rsid w:val="00973401"/>
    <w:rsid w:val="00973BCD"/>
    <w:rsid w:val="00974E96"/>
    <w:rsid w:val="0097550F"/>
    <w:rsid w:val="00980968"/>
    <w:rsid w:val="00986731"/>
    <w:rsid w:val="00990A09"/>
    <w:rsid w:val="009C2945"/>
    <w:rsid w:val="009C438F"/>
    <w:rsid w:val="009C4F02"/>
    <w:rsid w:val="009C70A8"/>
    <w:rsid w:val="009D0F47"/>
    <w:rsid w:val="009D10B8"/>
    <w:rsid w:val="009D15E1"/>
    <w:rsid w:val="009D2609"/>
    <w:rsid w:val="009E4860"/>
    <w:rsid w:val="009E798B"/>
    <w:rsid w:val="009E7A4F"/>
    <w:rsid w:val="009F1CD4"/>
    <w:rsid w:val="00A00042"/>
    <w:rsid w:val="00A01D56"/>
    <w:rsid w:val="00A03F45"/>
    <w:rsid w:val="00A0723C"/>
    <w:rsid w:val="00A11284"/>
    <w:rsid w:val="00A11D2C"/>
    <w:rsid w:val="00A14A8C"/>
    <w:rsid w:val="00A22578"/>
    <w:rsid w:val="00A3020A"/>
    <w:rsid w:val="00A30A07"/>
    <w:rsid w:val="00A3115D"/>
    <w:rsid w:val="00A36BB2"/>
    <w:rsid w:val="00A45BB3"/>
    <w:rsid w:val="00A47228"/>
    <w:rsid w:val="00A47593"/>
    <w:rsid w:val="00A5264C"/>
    <w:rsid w:val="00A56D90"/>
    <w:rsid w:val="00A571DC"/>
    <w:rsid w:val="00A60F70"/>
    <w:rsid w:val="00A64A60"/>
    <w:rsid w:val="00A67645"/>
    <w:rsid w:val="00A71BC0"/>
    <w:rsid w:val="00A71F35"/>
    <w:rsid w:val="00A72E21"/>
    <w:rsid w:val="00A776A5"/>
    <w:rsid w:val="00A80D1F"/>
    <w:rsid w:val="00A854F1"/>
    <w:rsid w:val="00A876EA"/>
    <w:rsid w:val="00A95718"/>
    <w:rsid w:val="00AA0E2B"/>
    <w:rsid w:val="00AA319C"/>
    <w:rsid w:val="00AA6ABA"/>
    <w:rsid w:val="00AB3317"/>
    <w:rsid w:val="00AB6160"/>
    <w:rsid w:val="00AC447F"/>
    <w:rsid w:val="00AC6A74"/>
    <w:rsid w:val="00AD0035"/>
    <w:rsid w:val="00AD3BB0"/>
    <w:rsid w:val="00AD60F4"/>
    <w:rsid w:val="00AD61FA"/>
    <w:rsid w:val="00AE173D"/>
    <w:rsid w:val="00AE2C13"/>
    <w:rsid w:val="00AF1346"/>
    <w:rsid w:val="00AF1A4E"/>
    <w:rsid w:val="00AF3645"/>
    <w:rsid w:val="00AF392D"/>
    <w:rsid w:val="00AF406A"/>
    <w:rsid w:val="00B005AA"/>
    <w:rsid w:val="00B00B14"/>
    <w:rsid w:val="00B13C8F"/>
    <w:rsid w:val="00B144AC"/>
    <w:rsid w:val="00B2045F"/>
    <w:rsid w:val="00B22FC5"/>
    <w:rsid w:val="00B239F6"/>
    <w:rsid w:val="00B23B8B"/>
    <w:rsid w:val="00B3555A"/>
    <w:rsid w:val="00B37284"/>
    <w:rsid w:val="00B409EF"/>
    <w:rsid w:val="00B41590"/>
    <w:rsid w:val="00B41E72"/>
    <w:rsid w:val="00B6066D"/>
    <w:rsid w:val="00B66297"/>
    <w:rsid w:val="00B66C1D"/>
    <w:rsid w:val="00B707F0"/>
    <w:rsid w:val="00B712BB"/>
    <w:rsid w:val="00B71614"/>
    <w:rsid w:val="00B72C9E"/>
    <w:rsid w:val="00B808F3"/>
    <w:rsid w:val="00B84651"/>
    <w:rsid w:val="00B9231B"/>
    <w:rsid w:val="00B9376B"/>
    <w:rsid w:val="00BA3396"/>
    <w:rsid w:val="00BA41DB"/>
    <w:rsid w:val="00BA46A8"/>
    <w:rsid w:val="00BA5763"/>
    <w:rsid w:val="00BA6AA8"/>
    <w:rsid w:val="00BA73F4"/>
    <w:rsid w:val="00BB4C5A"/>
    <w:rsid w:val="00BB4E6A"/>
    <w:rsid w:val="00BC55E0"/>
    <w:rsid w:val="00BC7010"/>
    <w:rsid w:val="00BD22FB"/>
    <w:rsid w:val="00BD3EAF"/>
    <w:rsid w:val="00BD4E54"/>
    <w:rsid w:val="00BD72F9"/>
    <w:rsid w:val="00BE2928"/>
    <w:rsid w:val="00BE48CD"/>
    <w:rsid w:val="00BF36A3"/>
    <w:rsid w:val="00BF74CA"/>
    <w:rsid w:val="00C0165A"/>
    <w:rsid w:val="00C11223"/>
    <w:rsid w:val="00C17263"/>
    <w:rsid w:val="00C200E7"/>
    <w:rsid w:val="00C2099C"/>
    <w:rsid w:val="00C219A0"/>
    <w:rsid w:val="00C2333B"/>
    <w:rsid w:val="00C23F43"/>
    <w:rsid w:val="00C30805"/>
    <w:rsid w:val="00C31882"/>
    <w:rsid w:val="00C400CA"/>
    <w:rsid w:val="00C4379F"/>
    <w:rsid w:val="00C5183B"/>
    <w:rsid w:val="00C52188"/>
    <w:rsid w:val="00C53C29"/>
    <w:rsid w:val="00C55305"/>
    <w:rsid w:val="00C5654A"/>
    <w:rsid w:val="00C63361"/>
    <w:rsid w:val="00C636AF"/>
    <w:rsid w:val="00C64C29"/>
    <w:rsid w:val="00C66891"/>
    <w:rsid w:val="00C73D53"/>
    <w:rsid w:val="00C77959"/>
    <w:rsid w:val="00C82B20"/>
    <w:rsid w:val="00C939BB"/>
    <w:rsid w:val="00CA067D"/>
    <w:rsid w:val="00CA2360"/>
    <w:rsid w:val="00CA3C05"/>
    <w:rsid w:val="00CA58F3"/>
    <w:rsid w:val="00CA68D5"/>
    <w:rsid w:val="00CA7557"/>
    <w:rsid w:val="00CB252A"/>
    <w:rsid w:val="00CB4AB8"/>
    <w:rsid w:val="00CB7664"/>
    <w:rsid w:val="00CC6469"/>
    <w:rsid w:val="00CD7095"/>
    <w:rsid w:val="00CE00F6"/>
    <w:rsid w:val="00CE13BE"/>
    <w:rsid w:val="00CE2730"/>
    <w:rsid w:val="00CE276E"/>
    <w:rsid w:val="00CE3DC7"/>
    <w:rsid w:val="00CE56A5"/>
    <w:rsid w:val="00CF505D"/>
    <w:rsid w:val="00D033B6"/>
    <w:rsid w:val="00D07CB8"/>
    <w:rsid w:val="00D101BE"/>
    <w:rsid w:val="00D10A65"/>
    <w:rsid w:val="00D249CB"/>
    <w:rsid w:val="00D25166"/>
    <w:rsid w:val="00D303F8"/>
    <w:rsid w:val="00D30853"/>
    <w:rsid w:val="00D30E9F"/>
    <w:rsid w:val="00D41E2F"/>
    <w:rsid w:val="00D524D6"/>
    <w:rsid w:val="00D53B72"/>
    <w:rsid w:val="00D552AB"/>
    <w:rsid w:val="00D56FBC"/>
    <w:rsid w:val="00D65D68"/>
    <w:rsid w:val="00D6605F"/>
    <w:rsid w:val="00D70E53"/>
    <w:rsid w:val="00D73140"/>
    <w:rsid w:val="00D749A4"/>
    <w:rsid w:val="00D76EF5"/>
    <w:rsid w:val="00D800E6"/>
    <w:rsid w:val="00D8160E"/>
    <w:rsid w:val="00D83B43"/>
    <w:rsid w:val="00D84E97"/>
    <w:rsid w:val="00D87BB4"/>
    <w:rsid w:val="00D90186"/>
    <w:rsid w:val="00D9602F"/>
    <w:rsid w:val="00DA0395"/>
    <w:rsid w:val="00DA1671"/>
    <w:rsid w:val="00DA6C94"/>
    <w:rsid w:val="00DB6849"/>
    <w:rsid w:val="00DC09E2"/>
    <w:rsid w:val="00DC2306"/>
    <w:rsid w:val="00DC28A8"/>
    <w:rsid w:val="00DC3EF6"/>
    <w:rsid w:val="00DD4D5B"/>
    <w:rsid w:val="00DD56C4"/>
    <w:rsid w:val="00DE02DF"/>
    <w:rsid w:val="00DE3513"/>
    <w:rsid w:val="00DE76ED"/>
    <w:rsid w:val="00DF2074"/>
    <w:rsid w:val="00DF4069"/>
    <w:rsid w:val="00DF698D"/>
    <w:rsid w:val="00E00E14"/>
    <w:rsid w:val="00E03598"/>
    <w:rsid w:val="00E04E5D"/>
    <w:rsid w:val="00E1768B"/>
    <w:rsid w:val="00E2136B"/>
    <w:rsid w:val="00E214AA"/>
    <w:rsid w:val="00E224A0"/>
    <w:rsid w:val="00E23587"/>
    <w:rsid w:val="00E23744"/>
    <w:rsid w:val="00E26CFD"/>
    <w:rsid w:val="00E31F13"/>
    <w:rsid w:val="00E35956"/>
    <w:rsid w:val="00E377E3"/>
    <w:rsid w:val="00E37DD4"/>
    <w:rsid w:val="00E404BB"/>
    <w:rsid w:val="00E419E1"/>
    <w:rsid w:val="00E42777"/>
    <w:rsid w:val="00E44AE2"/>
    <w:rsid w:val="00E478D1"/>
    <w:rsid w:val="00E508DF"/>
    <w:rsid w:val="00E5138E"/>
    <w:rsid w:val="00E51734"/>
    <w:rsid w:val="00E554C7"/>
    <w:rsid w:val="00E65991"/>
    <w:rsid w:val="00E808E9"/>
    <w:rsid w:val="00E877F6"/>
    <w:rsid w:val="00E879D8"/>
    <w:rsid w:val="00E946CC"/>
    <w:rsid w:val="00E96321"/>
    <w:rsid w:val="00EA28DC"/>
    <w:rsid w:val="00EB2D7D"/>
    <w:rsid w:val="00EB4A0F"/>
    <w:rsid w:val="00EC2F92"/>
    <w:rsid w:val="00EC34AE"/>
    <w:rsid w:val="00EC4062"/>
    <w:rsid w:val="00EC4223"/>
    <w:rsid w:val="00EC4DA8"/>
    <w:rsid w:val="00EC7BC4"/>
    <w:rsid w:val="00ED095E"/>
    <w:rsid w:val="00ED3FB2"/>
    <w:rsid w:val="00EE0983"/>
    <w:rsid w:val="00EE68EE"/>
    <w:rsid w:val="00EE79DC"/>
    <w:rsid w:val="00EF0306"/>
    <w:rsid w:val="00EF6755"/>
    <w:rsid w:val="00F001F9"/>
    <w:rsid w:val="00F00BD6"/>
    <w:rsid w:val="00F013BA"/>
    <w:rsid w:val="00F05426"/>
    <w:rsid w:val="00F06663"/>
    <w:rsid w:val="00F11250"/>
    <w:rsid w:val="00F12B8A"/>
    <w:rsid w:val="00F12D06"/>
    <w:rsid w:val="00F12D6E"/>
    <w:rsid w:val="00F132CF"/>
    <w:rsid w:val="00F17764"/>
    <w:rsid w:val="00F17A3F"/>
    <w:rsid w:val="00F17BFC"/>
    <w:rsid w:val="00F30BB0"/>
    <w:rsid w:val="00F31018"/>
    <w:rsid w:val="00F37DCD"/>
    <w:rsid w:val="00F40301"/>
    <w:rsid w:val="00F43BEE"/>
    <w:rsid w:val="00F45344"/>
    <w:rsid w:val="00F453E6"/>
    <w:rsid w:val="00F47603"/>
    <w:rsid w:val="00F504DA"/>
    <w:rsid w:val="00F52177"/>
    <w:rsid w:val="00F52F2F"/>
    <w:rsid w:val="00F54F67"/>
    <w:rsid w:val="00F632DC"/>
    <w:rsid w:val="00F659D9"/>
    <w:rsid w:val="00F701A6"/>
    <w:rsid w:val="00F71D3A"/>
    <w:rsid w:val="00F7340F"/>
    <w:rsid w:val="00F740CA"/>
    <w:rsid w:val="00F74511"/>
    <w:rsid w:val="00F75298"/>
    <w:rsid w:val="00F755F9"/>
    <w:rsid w:val="00F77729"/>
    <w:rsid w:val="00FA2791"/>
    <w:rsid w:val="00FA2CB2"/>
    <w:rsid w:val="00FA4E20"/>
    <w:rsid w:val="00FA6903"/>
    <w:rsid w:val="00FB0F62"/>
    <w:rsid w:val="00FB5BD0"/>
    <w:rsid w:val="00FC1E53"/>
    <w:rsid w:val="00FC27EA"/>
    <w:rsid w:val="00FC4C3E"/>
    <w:rsid w:val="00FC6344"/>
    <w:rsid w:val="00FD45EE"/>
    <w:rsid w:val="00FD6FFA"/>
    <w:rsid w:val="00FE2635"/>
    <w:rsid w:val="00FF067E"/>
    <w:rsid w:val="00FF1198"/>
    <w:rsid w:val="00FF4E0F"/>
    <w:rsid w:val="00FF6095"/>
    <w:rsid w:val="00FF7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019C"/>
  <w15:docId w15:val="{8FAC9B40-34AA-432A-B4DC-FDB1F12B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C7D"/>
  </w:style>
  <w:style w:type="paragraph" w:styleId="Heading6">
    <w:name w:val="heading 6"/>
    <w:basedOn w:val="Normal"/>
    <w:link w:val="Heading6Char"/>
    <w:uiPriority w:val="1"/>
    <w:qFormat/>
    <w:rsid w:val="00B144AC"/>
    <w:pPr>
      <w:widowControl w:val="0"/>
      <w:outlineLvl w:val="5"/>
    </w:pPr>
    <w:rPr>
      <w:rFonts w:ascii="Times New Roman" w:eastAsia="Times New Roman" w:hAnsi="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AC7"/>
    <w:pPr>
      <w:ind w:left="720"/>
      <w:contextualSpacing/>
    </w:pPr>
  </w:style>
  <w:style w:type="character" w:customStyle="1" w:styleId="apple-converted-space">
    <w:name w:val="apple-converted-space"/>
    <w:basedOn w:val="DefaultParagraphFont"/>
    <w:rsid w:val="005E189A"/>
  </w:style>
  <w:style w:type="character" w:customStyle="1" w:styleId="Hypertext">
    <w:name w:val="Hypertext"/>
    <w:uiPriority w:val="99"/>
    <w:rsid w:val="00C82B20"/>
    <w:rPr>
      <w:color w:val="0000FF"/>
      <w:u w:val="single"/>
    </w:rPr>
  </w:style>
  <w:style w:type="character" w:styleId="Hyperlink">
    <w:name w:val="Hyperlink"/>
    <w:uiPriority w:val="99"/>
    <w:rsid w:val="00A71BC0"/>
  </w:style>
  <w:style w:type="character" w:customStyle="1" w:styleId="apple-style-span">
    <w:name w:val="apple-style-span"/>
    <w:basedOn w:val="DefaultParagraphFont"/>
    <w:rsid w:val="00D84E97"/>
  </w:style>
  <w:style w:type="paragraph" w:styleId="BalloonText">
    <w:name w:val="Balloon Text"/>
    <w:basedOn w:val="Normal"/>
    <w:link w:val="BalloonTextChar"/>
    <w:uiPriority w:val="99"/>
    <w:semiHidden/>
    <w:unhideWhenUsed/>
    <w:rsid w:val="00606569"/>
    <w:rPr>
      <w:rFonts w:ascii="Tahoma" w:hAnsi="Tahoma" w:cs="Tahoma"/>
      <w:sz w:val="16"/>
      <w:szCs w:val="16"/>
    </w:rPr>
  </w:style>
  <w:style w:type="character" w:customStyle="1" w:styleId="BalloonTextChar">
    <w:name w:val="Balloon Text Char"/>
    <w:basedOn w:val="DefaultParagraphFont"/>
    <w:link w:val="BalloonText"/>
    <w:uiPriority w:val="99"/>
    <w:semiHidden/>
    <w:rsid w:val="00606569"/>
    <w:rPr>
      <w:rFonts w:ascii="Tahoma" w:hAnsi="Tahoma" w:cs="Tahoma"/>
      <w:sz w:val="16"/>
      <w:szCs w:val="16"/>
    </w:rPr>
  </w:style>
  <w:style w:type="character" w:customStyle="1" w:styleId="Hypertext1">
    <w:name w:val="Hypertext1"/>
    <w:uiPriority w:val="99"/>
    <w:rsid w:val="009638DA"/>
    <w:rPr>
      <w:color w:val="0000FF"/>
      <w:u w:val="single"/>
    </w:rPr>
  </w:style>
  <w:style w:type="character" w:customStyle="1" w:styleId="ptext-">
    <w:name w:val="ptext-"/>
    <w:basedOn w:val="DefaultParagraphFont"/>
    <w:rsid w:val="00A0723C"/>
  </w:style>
  <w:style w:type="character" w:customStyle="1" w:styleId="enumbell">
    <w:name w:val="enumbell"/>
    <w:basedOn w:val="DefaultParagraphFont"/>
    <w:rsid w:val="00A0723C"/>
  </w:style>
  <w:style w:type="paragraph" w:styleId="NormalWeb">
    <w:name w:val="Normal (Web)"/>
    <w:basedOn w:val="Normal"/>
    <w:uiPriority w:val="99"/>
    <w:unhideWhenUsed/>
    <w:rsid w:val="008B1CA6"/>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1CA6"/>
    <w:pPr>
      <w:tabs>
        <w:tab w:val="center" w:pos="4680"/>
        <w:tab w:val="right" w:pos="9360"/>
      </w:tabs>
    </w:pPr>
  </w:style>
  <w:style w:type="character" w:customStyle="1" w:styleId="HeaderChar">
    <w:name w:val="Header Char"/>
    <w:basedOn w:val="DefaultParagraphFont"/>
    <w:link w:val="Header"/>
    <w:uiPriority w:val="99"/>
    <w:rsid w:val="008B1CA6"/>
  </w:style>
  <w:style w:type="paragraph" w:styleId="Footer">
    <w:name w:val="footer"/>
    <w:basedOn w:val="Normal"/>
    <w:link w:val="FooterChar"/>
    <w:uiPriority w:val="99"/>
    <w:unhideWhenUsed/>
    <w:rsid w:val="008B1CA6"/>
    <w:pPr>
      <w:tabs>
        <w:tab w:val="center" w:pos="4680"/>
        <w:tab w:val="right" w:pos="9360"/>
      </w:tabs>
    </w:pPr>
  </w:style>
  <w:style w:type="character" w:customStyle="1" w:styleId="FooterChar">
    <w:name w:val="Footer Char"/>
    <w:basedOn w:val="DefaultParagraphFont"/>
    <w:link w:val="Footer"/>
    <w:uiPriority w:val="99"/>
    <w:rsid w:val="008B1CA6"/>
  </w:style>
  <w:style w:type="paragraph" w:customStyle="1" w:styleId="Level1">
    <w:name w:val="Level 1"/>
    <w:basedOn w:val="Normal"/>
    <w:rsid w:val="008B1CA6"/>
    <w:pPr>
      <w:widowControl w:val="0"/>
      <w:autoSpaceDE w:val="0"/>
      <w:autoSpaceDN w:val="0"/>
      <w:adjustRightInd w:val="0"/>
      <w:ind w:left="720" w:firstLine="720"/>
      <w:outlineLvl w:val="0"/>
    </w:pPr>
    <w:rPr>
      <w:rFonts w:ascii="Roman" w:eastAsia="Times New Roman" w:hAnsi="Roman" w:cs="Times New Roman"/>
      <w:sz w:val="24"/>
      <w:szCs w:val="24"/>
    </w:rPr>
  </w:style>
  <w:style w:type="paragraph" w:customStyle="1" w:styleId="SingleSpacing">
    <w:name w:val="Single Spacing"/>
    <w:basedOn w:val="Normal"/>
    <w:rsid w:val="008B1CA6"/>
    <w:pPr>
      <w:spacing w:line="257" w:lineRule="exact"/>
    </w:pPr>
    <w:rPr>
      <w:rFonts w:ascii="Times New Roman" w:eastAsia="Times New Roman" w:hAnsi="Times New Roman" w:cs="Times New Roman"/>
      <w:sz w:val="20"/>
      <w:szCs w:val="20"/>
    </w:rPr>
  </w:style>
  <w:style w:type="character" w:customStyle="1" w:styleId="ng-scope">
    <w:name w:val="ng-scope"/>
    <w:basedOn w:val="DefaultParagraphFont"/>
    <w:rsid w:val="008B1CA6"/>
  </w:style>
  <w:style w:type="paragraph" w:styleId="BodyText">
    <w:name w:val="Body Text"/>
    <w:basedOn w:val="Normal"/>
    <w:link w:val="BodyTextChar"/>
    <w:uiPriority w:val="1"/>
    <w:qFormat/>
    <w:rsid w:val="008B1CA6"/>
    <w:pPr>
      <w:widowControl w:val="0"/>
      <w:ind w:left="109"/>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8B1CA6"/>
    <w:rPr>
      <w:rFonts w:ascii="Times New Roman" w:eastAsia="Times New Roman" w:hAnsi="Times New Roman"/>
      <w:sz w:val="23"/>
      <w:szCs w:val="23"/>
    </w:rPr>
  </w:style>
  <w:style w:type="character" w:customStyle="1" w:styleId="Heading6Char">
    <w:name w:val="Heading 6 Char"/>
    <w:basedOn w:val="DefaultParagraphFont"/>
    <w:link w:val="Heading6"/>
    <w:uiPriority w:val="1"/>
    <w:rsid w:val="00B144AC"/>
    <w:rPr>
      <w:rFonts w:ascii="Times New Roman" w:eastAsia="Times New Roman" w:hAnsi="Times New Roman"/>
      <w:b/>
      <w:bCs/>
      <w:sz w:val="23"/>
      <w:szCs w:val="23"/>
    </w:rPr>
  </w:style>
  <w:style w:type="character" w:styleId="CommentReference">
    <w:name w:val="annotation reference"/>
    <w:basedOn w:val="DefaultParagraphFont"/>
    <w:uiPriority w:val="99"/>
    <w:semiHidden/>
    <w:unhideWhenUsed/>
    <w:rsid w:val="001F2A98"/>
    <w:rPr>
      <w:sz w:val="16"/>
      <w:szCs w:val="16"/>
    </w:rPr>
  </w:style>
  <w:style w:type="paragraph" w:styleId="CommentText">
    <w:name w:val="annotation text"/>
    <w:basedOn w:val="Normal"/>
    <w:link w:val="CommentTextChar"/>
    <w:uiPriority w:val="99"/>
    <w:semiHidden/>
    <w:unhideWhenUsed/>
    <w:rsid w:val="001F2A98"/>
    <w:rPr>
      <w:sz w:val="20"/>
      <w:szCs w:val="20"/>
    </w:rPr>
  </w:style>
  <w:style w:type="character" w:customStyle="1" w:styleId="CommentTextChar">
    <w:name w:val="Comment Text Char"/>
    <w:basedOn w:val="DefaultParagraphFont"/>
    <w:link w:val="CommentText"/>
    <w:uiPriority w:val="99"/>
    <w:semiHidden/>
    <w:rsid w:val="001F2A98"/>
    <w:rPr>
      <w:sz w:val="20"/>
      <w:szCs w:val="20"/>
    </w:rPr>
  </w:style>
  <w:style w:type="paragraph" w:styleId="CommentSubject">
    <w:name w:val="annotation subject"/>
    <w:basedOn w:val="CommentText"/>
    <w:next w:val="CommentText"/>
    <w:link w:val="CommentSubjectChar"/>
    <w:uiPriority w:val="99"/>
    <w:semiHidden/>
    <w:unhideWhenUsed/>
    <w:rsid w:val="001F2A98"/>
    <w:rPr>
      <w:b/>
      <w:bCs/>
    </w:rPr>
  </w:style>
  <w:style w:type="character" w:customStyle="1" w:styleId="CommentSubjectChar">
    <w:name w:val="Comment Subject Char"/>
    <w:basedOn w:val="CommentTextChar"/>
    <w:link w:val="CommentSubject"/>
    <w:uiPriority w:val="99"/>
    <w:semiHidden/>
    <w:rsid w:val="001F2A98"/>
    <w:rPr>
      <w:b/>
      <w:bCs/>
      <w:sz w:val="20"/>
      <w:szCs w:val="20"/>
    </w:rPr>
  </w:style>
  <w:style w:type="character" w:styleId="UnresolvedMention">
    <w:name w:val="Unresolved Mention"/>
    <w:basedOn w:val="DefaultParagraphFont"/>
    <w:uiPriority w:val="99"/>
    <w:semiHidden/>
    <w:unhideWhenUsed/>
    <w:rsid w:val="00327290"/>
    <w:rPr>
      <w:color w:val="605E5C"/>
      <w:shd w:val="clear" w:color="auto" w:fill="E1DFDD"/>
    </w:rPr>
  </w:style>
  <w:style w:type="character" w:styleId="Strong">
    <w:name w:val="Strong"/>
    <w:basedOn w:val="DefaultParagraphFont"/>
    <w:uiPriority w:val="22"/>
    <w:qFormat/>
    <w:rsid w:val="00F71D3A"/>
    <w:rPr>
      <w:b/>
      <w:bCs/>
    </w:rPr>
  </w:style>
  <w:style w:type="character" w:customStyle="1" w:styleId="eop">
    <w:name w:val="eop"/>
    <w:basedOn w:val="DefaultParagraphFont"/>
    <w:rsid w:val="00417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42604">
      <w:bodyDiv w:val="1"/>
      <w:marLeft w:val="0"/>
      <w:marRight w:val="0"/>
      <w:marTop w:val="0"/>
      <w:marBottom w:val="0"/>
      <w:divBdr>
        <w:top w:val="none" w:sz="0" w:space="0" w:color="auto"/>
        <w:left w:val="none" w:sz="0" w:space="0" w:color="auto"/>
        <w:bottom w:val="none" w:sz="0" w:space="0" w:color="auto"/>
        <w:right w:val="none" w:sz="0" w:space="0" w:color="auto"/>
      </w:divBdr>
      <w:divsChild>
        <w:div w:id="1897423840">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hyperlink" Target="mailto:brianparker@collectionstopp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ct:contentTypeSchema ct:_="" ma:_="" ma:contentTypeName="Document" ma:contentTypeID="0x01010066A429E725E7894DA1F0ABF97A388461" ma:contentTypeVersion="" ma:contentTypeDescription="Create a new document." ma:contentTypeScope="" ma:versionID="476ea88d109571f3da31f52a447ba9a1" xmlns:ct="http://schemas.microsoft.com/office/2006/metadata/contentType" xmlns:ma="http://schemas.microsoft.com/office/2006/metadata/properties/metaAttributes">
<xsd:schema targetNamespace="http://schemas.microsoft.com/office/2006/metadata/properties" ma:root="true" ma:fieldsID="8839fa2dc37cbcbcaa44b3b487424e92" ns2:_="" ns3:_="" ns4:_="" xmlns:xsd="http://www.w3.org/2001/XMLSchema" xmlns:xs="http://www.w3.org/2001/XMLSchema" xmlns:p="http://schemas.microsoft.com/office/2006/metadata/properties" xmlns:ns2="$ListId:Client Documents;" xmlns:ns3="db96f220-a45f-4096-ae6d-167d5b43cbb8" xmlns:ns4="http://schemas.microsoft.com/sharepoint/v3/fields">
<xsd:import namespace="$ListId:Client Documents;"/>
<xsd:import namespace="db96f220-a45f-4096-ae6d-167d5b43cbb8"/>
<xsd:import namespace="http://schemas.microsoft.com/sharepoint/v3/fields"/>
<xsd:element name="properties">
<xsd:complexType>
<xsd:sequence>
<xsd:element name="documentManagement">
<xsd:complexType>
<xsd:all>
<xsd:element ref="ns2:Tagged_x0020_By" minOccurs="0"/>
<xsd:element ref="ns3:Doc_x0020_Status" minOccurs="0"/>
<xsd:element ref="ns3:DocTypes" minOccurs="0"/>
<xsd:element ref="ns4:TaskDueDate" minOccurs="0"/>
<xsd:element ref="ns2:Summary" minOccurs="0"/>
<xsd:element ref="ns2:Comments" minOccurs="0"/>
</xsd:all>
</xsd:complexType>
</xsd:element>
</xsd:sequence>
</xsd:complexType>
</xsd:element>
</xsd:schema>
<xsd:schema targetNamespace="$ListId:Client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Tagged_x0020_By" ma:index="3" nillable="true" ma:displayName="Tagged By" ma:list="UserInfo" ma:SharePointGroup="0" ma:internalName="Tagg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7" nillable="true" ma:displayName="Summary" ma:internalName="Summary">
<xsd:simpleType>
<xsd:restriction base="dms:Text">
<xsd:maxLength value="255"/>
</xsd:restriction>
</xsd:simpleType>
</xsd:element>
<xsd:element name="Comments" ma:index="8" nillable="true" ma:displayName="Comments" ma:internalName="Comments">
<xsd:simpleType>
<xsd:restriction base="dms:Note">
<xsd:maxLength value="255"/>
</xsd:restriction>
</xsd:simpleType>
</xsd:element>
</xsd:schema>
<xsd:schema targetNamespace="db96f220-a45f-4096-ae6d-167d5b43cbb8"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oc_x0020_Status" ma:index="4" nillable="true" ma:displayName="Doc Status" ma:list="{BC1354B3-BAB9-4B8B-B1EB-2B28CFEC6CC6}" ma:internalName="Doc_x0020_Status" ma:showField="Title" ma:web="{efec38ef-f314-4ae7-9aa2-8773586469b2}">
<xsd:simpleType>
<xsd:restriction base="dms:Lookup"/>
</xsd:simpleType>
</xsd:element>
<xsd:element name="DocTypes" ma:index="5" nillable="true" ma:displayName="Doc Type" ma:list="{F198B799-EB7D-4D5C-B50F-45347DC3365E}" ma:internalName="DocTypes" ma:showField="Title" ma:web="{efec38ef-f314-4ae7-9aa2-8773586469b2}">
<xsd:simpleType>
<xsd:restriction base="dms:Lookup"/>
</xsd:simpleType>
</xsd:element>
</xsd:schema>
<xsd:schema targetNamespace="http://schemas.microsoft.com/sharepoint/v3/field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TaskDueDate" ma:index="6" nillable="true" ma:displayName="Due Date" ma:format="DateOnly" ma:internalName="TaskDueDate">
<xsd:simpleType>
<xsd:restriction base="dms:DateTime"/>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p:properties xmlns:p="http://schemas.microsoft.com/office/2006/metadata/properties" xmlns:xsi="http://www.w3.org/2001/XMLSchema-instance" xmlns:pc="http://schemas.microsoft.com/office/infopath/2007/PartnerControls"><documentManagement><Tagged_x0020_By xmlns="$ListId:Client Documents;"><UserInfo><DisplayName></DisplayName><AccountId xsi:nil="true"></AccountId><AccountType/></UserInfo></Tagged_x0020_By><TaskDueDate xmlns="http://schemas.microsoft.com/sharepoint/v3/fields" xsi:nil="true"/><Summary xmlns="$ListId:Client Documents;" xsi:nil="true"/><Doc_x0020_Status xmlns="db96f220-a45f-4096-ae6d-167d5b43cbb8" xsi:nil="true"/><Comments xmlns="$ListId:Client Documents;" xsi:nil="true"/><DocTypes xmlns="db96f220-a45f-4096-ae6d-167d5b43cbb8" xsi:nil="true"/></documentManagement></p:properties>
</file>

<file path=customXml/itemProps1.xml><?xml version="1.0" encoding="utf-8"?>
<ds:datastoreItem xmlns:ds="http://schemas.openxmlformats.org/officeDocument/2006/customXml" ds:itemID="{1833E4D4-9195-448E-A632-DA135328BE56}">
  <ds:schemaRefs>
    <ds:schemaRef ds:uri="http://schemas.microsoft.com/sharepoint/v3/contenttype/forms"/>
  </ds:schemaRefs>
</ds:datastoreItem>
</file>

<file path=customXml/itemProps2.xml><?xml version="1.0" encoding="utf-8"?>
<ds:datastoreItem xmlns:ds="http://schemas.openxmlformats.org/officeDocument/2006/customXml" ds:itemID="{8414AE65-3D5D-4C23-823F-CD91EE967177}">
  <ds:schemaRefs>
    <ds:schemaRef ds:uri="http://schemas.openxmlformats.org/officeDocument/2006/bibliography"/>
  </ds:schemaRefs>
</ds:datastoreItem>
</file>

<file path=customXml/itemProps3.xml><?xml version="1.0" encoding="utf-8"?>
<ds:datastoreItem xmlns:ds="http://schemas.openxmlformats.org/officeDocument/2006/customXml" ds:itemID="{7FAF31DB-AEDC-440E-8D2C-EA92A9E88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Client Documents;"/>
    <ds:schemaRef ds:uri="db96f220-a45f-4096-ae6d-167d5b43cbb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21CB81-9324-49DD-B651-586A09D66183}">
  <ds:schemaRefs>
    <ds:schemaRef ds:uri="http://schemas.microsoft.com/office/2006/metadata/properties"/>
    <ds:schemaRef ds:uri="http://schemas.microsoft.com/office/infopath/2007/PartnerControls"/>
    <ds:schemaRef ds:uri="$ListId:Client Documents;"/>
    <ds:schemaRef ds:uri="http://schemas.microsoft.com/sharepoint/v3/fields"/>
    <ds:schemaRef ds:uri="db96f220-a45f-4096-ae6d-167d5b43cbb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1274</Words>
  <Characters>5724</Characters>
  <Application>Microsoft Office Word</Application>
  <DocSecurity>0</DocSecurity>
  <Lines>168</Lines>
  <Paragraphs>98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BParker 2</dc:creator>
  <cp:lastModifiedBy>Brian Parker</cp:lastModifiedBy>
  <cp:revision>3</cp:revision>
  <cp:lastPrinted>2023-10-17T14:31:00Z</cp:lastPrinted>
  <dcterms:created xsi:type="dcterms:W3CDTF">2024-12-19T12:20:00Z</dcterms:created>
  <dcterms:modified xsi:type="dcterms:W3CDTF">2024-12-19T12:22:00Z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0x01010066A429E725E7894DA1F0ABF97A388461</vt:lpwstr>
  </property>
  <property fmtid="{D5CDD505-2E9C-101B-9397-08002B2CF9AE}" pid="3" name="WorkflowChangePath">
    <vt:lpwstr>e4d3680f-576c-4803-9003-6f5a77202d7e,5;e4d3680f-576c-4803-9003-6f5a77202d7e,5;e4d3680f-576c-4803-9003-6f5a77202d7e,2;</vt:lpwstr>
  </property>
  <property fmtid="{D5CDD505-2E9C-101B-9397-08002B2CF9AE}" pid="4" name="NewID">
    <vt:lpwstr>9556</vt:lpwstr>
  </property>
</Properties>
</file>